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3B3" w:rsidRPr="007E46A3" w:rsidRDefault="00CC03B3" w:rsidP="00CC03B3">
      <w:pPr>
        <w:pStyle w:val="a4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  <w:lang w:val="en-GB" w:eastAsia="zh-CN"/>
        </w:rPr>
      </w:pPr>
      <w:r w:rsidRPr="007E46A3">
        <w:rPr>
          <w:rFonts w:cs="Arial"/>
          <w:sz w:val="24"/>
          <w:szCs w:val="24"/>
          <w:lang w:val="en-GB"/>
        </w:rPr>
        <w:t>3GPP TS</w:t>
      </w:r>
      <w:r>
        <w:rPr>
          <w:rFonts w:cs="Arial" w:hint="eastAsia"/>
          <w:sz w:val="24"/>
          <w:szCs w:val="24"/>
          <w:lang w:val="en-GB" w:eastAsia="zh-CN"/>
        </w:rPr>
        <w:t xml:space="preserve"> </w:t>
      </w:r>
      <w:r w:rsidRPr="007E46A3">
        <w:rPr>
          <w:rFonts w:cs="Arial"/>
          <w:sz w:val="24"/>
          <w:szCs w:val="24"/>
          <w:lang w:val="en-GB"/>
        </w:rPr>
        <w:t>G-RAN WG4 Meeting #</w:t>
      </w:r>
      <w:r>
        <w:rPr>
          <w:rFonts w:cs="Arial"/>
          <w:sz w:val="24"/>
          <w:szCs w:val="24"/>
          <w:lang w:val="en-GB"/>
        </w:rPr>
        <w:t>8</w:t>
      </w:r>
      <w:r>
        <w:rPr>
          <w:rFonts w:cs="Arial" w:hint="eastAsia"/>
          <w:sz w:val="24"/>
          <w:szCs w:val="24"/>
          <w:lang w:val="en-GB" w:eastAsia="zh-CN"/>
        </w:rPr>
        <w:t>3</w:t>
      </w:r>
      <w:r w:rsidRPr="007E46A3">
        <w:rPr>
          <w:rFonts w:cs="Arial"/>
          <w:noProof w:val="0"/>
          <w:sz w:val="24"/>
          <w:lang w:val="en-GB"/>
        </w:rPr>
        <w:tab/>
      </w:r>
      <w:r w:rsidRPr="007E46A3">
        <w:rPr>
          <w:rFonts w:cs="Arial"/>
          <w:noProof w:val="0"/>
          <w:sz w:val="24"/>
          <w:lang w:val="en-GB"/>
        </w:rPr>
        <w:tab/>
      </w:r>
      <w:r>
        <w:rPr>
          <w:rFonts w:cs="Arial"/>
          <w:noProof w:val="0"/>
          <w:sz w:val="24"/>
          <w:lang w:val="en-GB"/>
        </w:rPr>
        <w:t>R4-1</w:t>
      </w:r>
      <w:r w:rsidR="007946E2">
        <w:rPr>
          <w:rFonts w:cs="Arial" w:hint="eastAsia"/>
          <w:noProof w:val="0"/>
          <w:sz w:val="24"/>
          <w:lang w:val="en-GB" w:eastAsia="zh-CN"/>
        </w:rPr>
        <w:t>7</w:t>
      </w:r>
      <w:r w:rsidR="007946E2">
        <w:rPr>
          <w:rFonts w:cs="Arial"/>
          <w:noProof w:val="0"/>
          <w:sz w:val="24"/>
          <w:lang w:val="en-GB" w:eastAsia="zh-CN"/>
        </w:rPr>
        <w:t>04924</w:t>
      </w:r>
    </w:p>
    <w:p w:rsidR="00CC03B3" w:rsidRPr="00237E48" w:rsidRDefault="00CC03B3" w:rsidP="00CC03B3">
      <w:pPr>
        <w:pStyle w:val="a4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 w:rsidRPr="00237E48">
        <w:rPr>
          <w:sz w:val="24"/>
          <w:szCs w:val="24"/>
          <w:lang w:eastAsia="zh-CN"/>
        </w:rPr>
        <w:t>Hangzhou</w:t>
      </w:r>
      <w:r w:rsidRPr="00237E48">
        <w:rPr>
          <w:rFonts w:hint="eastAsia"/>
          <w:sz w:val="24"/>
          <w:szCs w:val="24"/>
          <w:lang w:eastAsia="zh-CN"/>
        </w:rPr>
        <w:t xml:space="preserve">, </w:t>
      </w:r>
      <w:r w:rsidRPr="00237E48">
        <w:rPr>
          <w:sz w:val="24"/>
          <w:szCs w:val="24"/>
          <w:lang w:eastAsia="zh-CN"/>
        </w:rPr>
        <w:t xml:space="preserve">China, 15 </w:t>
      </w:r>
      <w:r w:rsidRPr="00237E48">
        <w:rPr>
          <w:rFonts w:hint="eastAsia"/>
          <w:sz w:val="24"/>
          <w:szCs w:val="24"/>
          <w:lang w:eastAsia="zh-CN"/>
        </w:rPr>
        <w:t xml:space="preserve">- </w:t>
      </w:r>
      <w:r w:rsidRPr="00237E48">
        <w:rPr>
          <w:sz w:val="24"/>
          <w:szCs w:val="24"/>
          <w:lang w:eastAsia="zh-CN"/>
        </w:rPr>
        <w:t>19 May, 2017</w:t>
      </w:r>
    </w:p>
    <w:p w:rsidR="00B5088A" w:rsidRPr="001678ED" w:rsidRDefault="00B5088A" w:rsidP="00B5088A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</w:rPr>
      </w:pPr>
    </w:p>
    <w:p w:rsidR="000553D3" w:rsidRPr="00FD33B3" w:rsidRDefault="000553D3" w:rsidP="000553D3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eastAsia="zh-CN"/>
        </w:rPr>
      </w:pPr>
      <w:r w:rsidRPr="007E46A3">
        <w:rPr>
          <w:rFonts w:ascii="Arial" w:hAnsi="Arial" w:cs="Arial"/>
          <w:b/>
          <w:sz w:val="24"/>
        </w:rPr>
        <w:t>Agenda item</w:t>
      </w:r>
      <w:r w:rsidRPr="001E0420">
        <w:rPr>
          <w:rFonts w:ascii="Arial" w:hAnsi="Arial" w:cs="Arial"/>
          <w:b/>
          <w:sz w:val="24"/>
        </w:rPr>
        <w:t>:</w:t>
      </w:r>
      <w:r w:rsidRPr="001E0420">
        <w:rPr>
          <w:rFonts w:ascii="Arial" w:hAnsi="Arial" w:cs="Arial"/>
          <w:b/>
          <w:sz w:val="24"/>
        </w:rPr>
        <w:tab/>
      </w:r>
      <w:bookmarkStart w:id="0" w:name="Source"/>
      <w:bookmarkEnd w:id="0"/>
      <w:r>
        <w:rPr>
          <w:rFonts w:ascii="Arial" w:hAnsi="Arial" w:cs="Arial" w:hint="eastAsia"/>
          <w:b/>
          <w:sz w:val="24"/>
          <w:lang w:eastAsia="zh-CN"/>
        </w:rPr>
        <w:t>7.27.2.2</w:t>
      </w:r>
    </w:p>
    <w:p w:rsidR="002F4AD2" w:rsidRPr="00FD33B3" w:rsidRDefault="002F4AD2" w:rsidP="002F4AD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  <w:lang w:eastAsia="zh-CN"/>
        </w:rPr>
      </w:pPr>
      <w:r w:rsidRPr="00FD33B3">
        <w:rPr>
          <w:rFonts w:ascii="Arial" w:hAnsi="Arial" w:cs="Arial"/>
          <w:b/>
          <w:sz w:val="24"/>
        </w:rPr>
        <w:t>Source:</w:t>
      </w:r>
      <w:r w:rsidRPr="00FD33B3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zh-CN"/>
        </w:rPr>
        <w:t>CATT</w:t>
      </w:r>
    </w:p>
    <w:p w:rsidR="002F4AD2" w:rsidRPr="005710A1" w:rsidRDefault="002F4AD2" w:rsidP="002F4AD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AF457D">
        <w:rPr>
          <w:rFonts w:ascii="Arial" w:hAnsi="Arial" w:cs="Arial"/>
          <w:b/>
          <w:sz w:val="24"/>
        </w:rPr>
        <w:t>Title:</w:t>
      </w:r>
      <w:r w:rsidRPr="00AF457D">
        <w:rPr>
          <w:rFonts w:ascii="Arial" w:hAnsi="Arial" w:cs="Arial"/>
          <w:b/>
          <w:sz w:val="24"/>
        </w:rPr>
        <w:tab/>
      </w:r>
      <w:r w:rsidR="002E7D2B">
        <w:rPr>
          <w:rFonts w:ascii="Arial" w:hAnsi="Arial" w:hint="eastAsia"/>
          <w:b/>
          <w:sz w:val="24"/>
          <w:lang w:eastAsia="zh-CN"/>
        </w:rPr>
        <w:t>PDCCH</w:t>
      </w:r>
      <w:r>
        <w:rPr>
          <w:rFonts w:ascii="Arial" w:hAnsi="Arial" w:cs="Arial" w:hint="eastAsia"/>
          <w:b/>
          <w:sz w:val="24"/>
          <w:lang w:eastAsia="zh-CN"/>
        </w:rPr>
        <w:t xml:space="preserve"> </w:t>
      </w:r>
      <w:r>
        <w:rPr>
          <w:rFonts w:ascii="Arial" w:hAnsi="Arial"/>
          <w:b/>
          <w:sz w:val="24"/>
          <w:lang w:val="en-US"/>
        </w:rPr>
        <w:t xml:space="preserve">demodulation performance </w:t>
      </w:r>
      <w:r w:rsidR="00077087">
        <w:rPr>
          <w:rFonts w:ascii="Arial" w:hAnsi="Arial"/>
          <w:b/>
          <w:sz w:val="24"/>
          <w:lang w:val="en-US" w:eastAsia="zh-CN"/>
        </w:rPr>
        <w:t>of</w:t>
      </w:r>
      <w:r>
        <w:rPr>
          <w:rFonts w:ascii="Arial" w:hAnsi="Arial" w:hint="eastAsia"/>
          <w:b/>
          <w:sz w:val="24"/>
          <w:lang w:val="en-US" w:eastAsia="zh-CN"/>
        </w:rPr>
        <w:t xml:space="preserve"> E</w:t>
      </w:r>
      <w:r w:rsidRPr="00FF2560">
        <w:rPr>
          <w:rFonts w:ascii="Arial" w:hAnsi="Arial"/>
          <w:b/>
          <w:sz w:val="24"/>
          <w:lang w:val="en-US"/>
        </w:rPr>
        <w:t>nhanced CRS-IM</w:t>
      </w:r>
    </w:p>
    <w:p w:rsidR="002F4AD2" w:rsidRPr="004C132F" w:rsidRDefault="002F4AD2" w:rsidP="002F4AD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1" w:name="DocumentFor"/>
      <w:bookmarkEnd w:id="1"/>
      <w:r>
        <w:rPr>
          <w:rFonts w:ascii="Arial" w:hAnsi="Arial" w:cs="Arial"/>
          <w:b/>
          <w:sz w:val="24"/>
        </w:rPr>
        <w:t>Discussion</w:t>
      </w:r>
    </w:p>
    <w:p w:rsidR="004B515E" w:rsidRPr="004C132F" w:rsidRDefault="004B515E" w:rsidP="0096527C">
      <w:pPr>
        <w:pStyle w:val="1"/>
      </w:pPr>
      <w:r w:rsidRPr="004C132F">
        <w:t>Introduction</w:t>
      </w:r>
    </w:p>
    <w:p w:rsidR="00253770" w:rsidRPr="0044517A" w:rsidRDefault="00253770" w:rsidP="00253770">
      <w:pPr>
        <w:suppressAutoHyphens/>
        <w:spacing w:beforeLines="50"/>
        <w:jc w:val="both"/>
        <w:rPr>
          <w:b/>
          <w:lang w:eastAsia="zh-CN"/>
        </w:rPr>
      </w:pPr>
      <w:bookmarkStart w:id="2" w:name="_Ref463957233"/>
      <w:r w:rsidRPr="0011148A">
        <w:rPr>
          <w:lang w:eastAsia="zh-CN"/>
        </w:rPr>
        <w:t>In RAN #73 meeting</w:t>
      </w:r>
      <w:r>
        <w:rPr>
          <w:lang w:val="en-US" w:eastAsia="zh-CN"/>
        </w:rPr>
        <w:t>,</w:t>
      </w:r>
      <w:r w:rsidRPr="0011148A">
        <w:rPr>
          <w:lang w:eastAsia="zh-CN"/>
        </w:rPr>
        <w:t xml:space="preserve"> the </w:t>
      </w:r>
      <w:r>
        <w:rPr>
          <w:lang w:eastAsia="zh-CN"/>
        </w:rPr>
        <w:t>“</w:t>
      </w:r>
      <w:r w:rsidRPr="0011148A">
        <w:rPr>
          <w:lang w:eastAsia="zh-CN"/>
        </w:rPr>
        <w:t>LTE Enhanced CRS and SU-MIMO Interference Mitigation Performance Requirements</w:t>
      </w:r>
      <w:r>
        <w:rPr>
          <w:lang w:eastAsia="zh-CN"/>
        </w:rPr>
        <w:t>” WI was initiated</w:t>
      </w:r>
      <w:r w:rsidRPr="0011148A">
        <w:rPr>
          <w:lang w:eastAsia="zh-CN"/>
        </w:rPr>
        <w:t xml:space="preserve"> [1]</w:t>
      </w:r>
      <w:r>
        <w:rPr>
          <w:lang w:eastAsia="zh-CN"/>
        </w:rPr>
        <w:t>. I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 xml:space="preserve">the previous </w:t>
      </w:r>
      <w:r>
        <w:rPr>
          <w:rFonts w:hint="eastAsia"/>
          <w:lang w:eastAsia="zh-CN"/>
        </w:rPr>
        <w:t>RAN4#</w:t>
      </w:r>
      <w:bookmarkStart w:id="3" w:name="OLE_LINK49"/>
      <w:r>
        <w:rPr>
          <w:rFonts w:hint="eastAsia"/>
          <w:lang w:eastAsia="zh-CN"/>
        </w:rPr>
        <w:t>8</w:t>
      </w:r>
      <w:bookmarkStart w:id="4" w:name="OLE_LINK1"/>
      <w:bookmarkStart w:id="5" w:name="OLE_LINK2"/>
      <w:bookmarkStart w:id="6" w:name="OLE_LINK39"/>
      <w:bookmarkStart w:id="7" w:name="OLE_LINK40"/>
      <w:r w:rsidR="00A54ED6">
        <w:rPr>
          <w:lang w:eastAsia="zh-CN"/>
        </w:rPr>
        <w:t>2</w:t>
      </w:r>
      <w:r w:rsidR="00210B0B">
        <w:rPr>
          <w:rFonts w:hint="eastAsia"/>
          <w:lang w:eastAsia="zh-CN"/>
        </w:rPr>
        <w:t>bis</w:t>
      </w:r>
      <w:r>
        <w:rPr>
          <w:rFonts w:hint="eastAsia"/>
          <w:lang w:eastAsia="zh-CN"/>
        </w:rPr>
        <w:t xml:space="preserve"> meeting,</w:t>
      </w:r>
      <w:r>
        <w:rPr>
          <w:lang w:eastAsia="zh-CN"/>
        </w:rPr>
        <w:t xml:space="preserve"> </w:t>
      </w:r>
      <w:r w:rsidRPr="00373A2D">
        <w:rPr>
          <w:lang w:eastAsia="zh-CN"/>
        </w:rPr>
        <w:t>further agreements on the target scenarios</w:t>
      </w:r>
      <w:r w:rsidR="002C76BD">
        <w:rPr>
          <w:lang w:eastAsia="zh-CN"/>
        </w:rPr>
        <w:t xml:space="preserve"> and reference receivers for</w:t>
      </w:r>
      <w:r w:rsidRPr="00373A2D">
        <w:rPr>
          <w:lang w:eastAsia="zh-CN"/>
        </w:rPr>
        <w:t xml:space="preserve"> Stage 1 investigations</w:t>
      </w:r>
      <w:r>
        <w:rPr>
          <w:lang w:eastAsia="zh-CN"/>
        </w:rPr>
        <w:t xml:space="preserve"> were provided in [2]</w:t>
      </w:r>
      <w:r w:rsidR="0009233E">
        <w:rPr>
          <w:rFonts w:hint="eastAsia"/>
          <w:lang w:eastAsia="zh-CN"/>
        </w:rPr>
        <w:t xml:space="preserve">, and PHICH test cases are </w:t>
      </w:r>
      <w:proofErr w:type="spellStart"/>
      <w:r w:rsidR="0009233E">
        <w:rPr>
          <w:rFonts w:hint="eastAsia"/>
          <w:lang w:eastAsia="zh-CN"/>
        </w:rPr>
        <w:t>deprioritized</w:t>
      </w:r>
      <w:proofErr w:type="spellEnd"/>
      <w:r>
        <w:rPr>
          <w:rFonts w:hint="eastAsia"/>
          <w:lang w:eastAsia="zh-CN"/>
        </w:rPr>
        <w:t>.</w:t>
      </w:r>
      <w:bookmarkEnd w:id="4"/>
      <w:bookmarkEnd w:id="5"/>
      <w:r>
        <w:rPr>
          <w:rFonts w:hint="eastAsia"/>
          <w:lang w:eastAsia="zh-CN"/>
        </w:rPr>
        <w:t xml:space="preserve"> </w:t>
      </w:r>
      <w:bookmarkStart w:id="8" w:name="OLE_LINK71"/>
      <w:bookmarkStart w:id="9" w:name="OLE_LINK72"/>
      <w:bookmarkStart w:id="10" w:name="OLE_LINK65"/>
      <w:bookmarkStart w:id="11" w:name="OLE_LINK66"/>
      <w:bookmarkEnd w:id="6"/>
      <w:bookmarkEnd w:id="7"/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this </w:t>
      </w:r>
      <w:r>
        <w:rPr>
          <w:lang w:eastAsia="zh-CN"/>
        </w:rPr>
        <w:t>contrib</w:t>
      </w:r>
      <w:r>
        <w:rPr>
          <w:rFonts w:hint="eastAsia"/>
          <w:lang w:eastAsia="zh-CN"/>
        </w:rPr>
        <w:t xml:space="preserve">ution, we </w:t>
      </w:r>
      <w:bookmarkStart w:id="12" w:name="OLE_LINK90"/>
      <w:bookmarkStart w:id="13" w:name="OLE_LINK91"/>
      <w:r>
        <w:rPr>
          <w:rFonts w:hint="eastAsia"/>
          <w:lang w:eastAsia="zh-CN"/>
        </w:rPr>
        <w:t>provide the simulation results</w:t>
      </w:r>
      <w:r>
        <w:rPr>
          <w:lang w:eastAsia="zh-CN"/>
        </w:rPr>
        <w:t xml:space="preserve"> based on the agreed simulation assumptions [3]</w:t>
      </w:r>
      <w:r>
        <w:rPr>
          <w:rFonts w:hint="eastAsia"/>
          <w:lang w:eastAsia="zh-CN"/>
        </w:rPr>
        <w:t xml:space="preserve"> for </w:t>
      </w:r>
      <w:r w:rsidR="0009233E">
        <w:rPr>
          <w:rFonts w:hint="eastAsia"/>
          <w:lang w:eastAsia="zh-CN"/>
        </w:rPr>
        <w:t xml:space="preserve">PDCCH </w:t>
      </w:r>
      <w:r>
        <w:rPr>
          <w:rFonts w:hint="eastAsia"/>
          <w:lang w:eastAsia="zh-CN"/>
        </w:rPr>
        <w:t>on enhanced CRS-IM</w:t>
      </w:r>
      <w:r w:rsidR="00756FE9" w:rsidRPr="00756FE9">
        <w:rPr>
          <w:rFonts w:hint="eastAsia"/>
          <w:lang w:eastAsia="zh-CN"/>
        </w:rPr>
        <w:t xml:space="preserve"> </w:t>
      </w:r>
      <w:r w:rsidR="00756FE9">
        <w:rPr>
          <w:rFonts w:hint="eastAsia"/>
          <w:lang w:eastAsia="zh-CN"/>
        </w:rPr>
        <w:t>for both FDD and TDD</w:t>
      </w:r>
      <w:r>
        <w:rPr>
          <w:rFonts w:hint="eastAsia"/>
          <w:lang w:eastAsia="zh-CN"/>
        </w:rPr>
        <w:t>.</w:t>
      </w:r>
      <w:bookmarkEnd w:id="8"/>
      <w:bookmarkEnd w:id="9"/>
      <w:bookmarkEnd w:id="12"/>
      <w:bookmarkEnd w:id="13"/>
      <w:r>
        <w:rPr>
          <w:lang w:eastAsia="zh-CN"/>
        </w:rPr>
        <w:t xml:space="preserve"> The detailed simulation ass</w:t>
      </w:r>
      <w:r w:rsidR="0015634E">
        <w:rPr>
          <w:lang w:eastAsia="zh-CN"/>
        </w:rPr>
        <w:t xml:space="preserve">umptions are attached in </w:t>
      </w:r>
      <w:r w:rsidR="002916D3">
        <w:rPr>
          <w:rFonts w:hint="eastAsia"/>
          <w:lang w:eastAsia="zh-CN"/>
        </w:rPr>
        <w:t xml:space="preserve">the </w:t>
      </w:r>
      <w:r w:rsidR="0015634E">
        <w:rPr>
          <w:lang w:eastAsia="zh-CN"/>
        </w:rPr>
        <w:t>Annex</w:t>
      </w:r>
      <w:r>
        <w:rPr>
          <w:lang w:eastAsia="zh-CN"/>
        </w:rPr>
        <w:t>.</w:t>
      </w:r>
    </w:p>
    <w:bookmarkEnd w:id="2"/>
    <w:bookmarkEnd w:id="3"/>
    <w:bookmarkEnd w:id="10"/>
    <w:bookmarkEnd w:id="11"/>
    <w:p w:rsidR="00A80A2A" w:rsidRPr="009D4B1E" w:rsidRDefault="00504AB1" w:rsidP="001F3EA2">
      <w:pPr>
        <w:pStyle w:val="1"/>
        <w:rPr>
          <w:lang w:eastAsia="zh-CN"/>
        </w:rPr>
      </w:pPr>
      <w:r w:rsidRPr="009D4B1E">
        <w:rPr>
          <w:rFonts w:hint="eastAsia"/>
          <w:lang w:eastAsia="zh-CN"/>
        </w:rPr>
        <w:t>Simulation results</w:t>
      </w:r>
      <w:r w:rsidR="00E34AA6">
        <w:rPr>
          <w:lang w:eastAsia="zh-CN"/>
        </w:rPr>
        <w:t xml:space="preserve"> </w:t>
      </w:r>
      <w:r w:rsidR="00BC4F82">
        <w:rPr>
          <w:rFonts w:hint="eastAsia"/>
          <w:lang w:eastAsia="zh-CN"/>
        </w:rPr>
        <w:t>of</w:t>
      </w:r>
      <w:r w:rsidR="00CC3F71">
        <w:rPr>
          <w:rFonts w:hint="eastAsia"/>
          <w:lang w:eastAsia="zh-CN"/>
        </w:rPr>
        <w:t xml:space="preserve"> PDCCH for</w:t>
      </w:r>
      <w:r w:rsidR="00BC4F82">
        <w:rPr>
          <w:rFonts w:hint="eastAsia"/>
          <w:lang w:eastAsia="zh-CN"/>
        </w:rPr>
        <w:t xml:space="preserve"> FDD</w:t>
      </w:r>
    </w:p>
    <w:p w:rsidR="003672FC" w:rsidRPr="00280330" w:rsidRDefault="003672FC" w:rsidP="003672FC">
      <w:pPr>
        <w:jc w:val="both"/>
        <w:rPr>
          <w:lang w:val="en-US" w:eastAsia="zh-CN"/>
        </w:rPr>
      </w:pPr>
      <w:r>
        <w:rPr>
          <w:rFonts w:hint="eastAsia"/>
          <w:lang w:eastAsia="zh-CN"/>
        </w:rPr>
        <w:t>In the way forward [</w:t>
      </w:r>
      <w:r>
        <w:rPr>
          <w:lang w:eastAsia="zh-CN"/>
        </w:rPr>
        <w:t>3</w:t>
      </w:r>
      <w:r>
        <w:rPr>
          <w:rFonts w:hint="eastAsia"/>
          <w:lang w:eastAsia="zh-CN"/>
        </w:rPr>
        <w:t xml:space="preserve">], the </w:t>
      </w:r>
      <w:r>
        <w:rPr>
          <w:lang w:eastAsia="zh-CN"/>
        </w:rPr>
        <w:t>agreed</w:t>
      </w:r>
      <w:r>
        <w:rPr>
          <w:rFonts w:hint="eastAsia"/>
          <w:lang w:eastAsia="zh-CN"/>
        </w:rPr>
        <w:t xml:space="preserve"> </w:t>
      </w:r>
      <w:r w:rsidR="0009233E">
        <w:rPr>
          <w:rFonts w:hint="eastAsia"/>
          <w:lang w:eastAsia="zh-CN"/>
        </w:rPr>
        <w:t>PDCCH</w:t>
      </w:r>
      <w:r>
        <w:rPr>
          <w:rFonts w:hint="eastAsia"/>
          <w:lang w:eastAsia="zh-CN"/>
        </w:rPr>
        <w:t xml:space="preserve"> test cases are proposed as</w:t>
      </w:r>
      <w:r w:rsidR="000259BA">
        <w:rPr>
          <w:rFonts w:hint="eastAsia"/>
          <w:lang w:eastAsia="zh-CN"/>
        </w:rPr>
        <w:t xml:space="preserve"> shown in T</w:t>
      </w:r>
      <w:r>
        <w:rPr>
          <w:rFonts w:hint="eastAsia"/>
          <w:lang w:eastAsia="zh-CN"/>
        </w:rPr>
        <w:t xml:space="preserve">able 1. </w:t>
      </w:r>
    </w:p>
    <w:p w:rsidR="00181BAC" w:rsidRPr="00336735" w:rsidRDefault="003672FC" w:rsidP="00181BAC">
      <w:pPr>
        <w:pStyle w:val="ab"/>
      </w:pPr>
      <w:proofErr w:type="gramStart"/>
      <w:r w:rsidRPr="00336735">
        <w:t xml:space="preserve">Table </w:t>
      </w:r>
      <w:fldSimple w:instr=" SEQ Table \* ARABIC ">
        <w:r>
          <w:rPr>
            <w:noProof/>
          </w:rPr>
          <w:t>1</w:t>
        </w:r>
      </w:fldSimple>
      <w:r w:rsidRPr="00336735">
        <w:t>.</w:t>
      </w:r>
      <w:proofErr w:type="gramEnd"/>
      <w:r w:rsidRPr="00336735">
        <w:t xml:space="preserve"> </w:t>
      </w:r>
      <w:proofErr w:type="gramStart"/>
      <w:r w:rsidR="0009233E">
        <w:rPr>
          <w:rFonts w:hint="eastAsia"/>
          <w:lang w:eastAsia="zh-CN"/>
        </w:rPr>
        <w:t xml:space="preserve">PDCCH </w:t>
      </w:r>
      <w:r>
        <w:t xml:space="preserve"> </w:t>
      </w:r>
      <w:r w:rsidRPr="00336735">
        <w:t>test</w:t>
      </w:r>
      <w:proofErr w:type="gramEnd"/>
      <w:r w:rsidRPr="00336735">
        <w:t xml:space="preserve"> cases</w:t>
      </w:r>
      <w:r w:rsidR="00181BAC" w:rsidRPr="00181BAC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8"/>
        <w:gridCol w:w="1121"/>
        <w:gridCol w:w="1417"/>
        <w:gridCol w:w="1502"/>
        <w:gridCol w:w="1108"/>
        <w:gridCol w:w="1110"/>
        <w:gridCol w:w="2909"/>
      </w:tblGrid>
      <w:tr w:rsidR="00181BAC" w:rsidRPr="002C4E9C" w:rsidTr="00784335">
        <w:tc>
          <w:tcPr>
            <w:tcW w:w="349" w:type="pct"/>
            <w:vMerge w:val="restart"/>
            <w:shd w:val="clear" w:color="auto" w:fill="BDD6EE"/>
            <w:vAlign w:val="center"/>
          </w:tcPr>
          <w:p w:rsidR="00181BAC" w:rsidRPr="002C4E9C" w:rsidRDefault="00181BAC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r w:rsidRPr="002C4E9C">
              <w:rPr>
                <w:b/>
              </w:rPr>
              <w:t>Test</w:t>
            </w:r>
          </w:p>
        </w:tc>
        <w:tc>
          <w:tcPr>
            <w:tcW w:w="569" w:type="pct"/>
            <w:vMerge w:val="restart"/>
            <w:shd w:val="clear" w:color="auto" w:fill="BDD6EE"/>
            <w:vAlign w:val="center"/>
          </w:tcPr>
          <w:p w:rsidR="00181BAC" w:rsidRPr="002C4E9C" w:rsidRDefault="00181BAC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r w:rsidRPr="002C4E9C">
              <w:rPr>
                <w:b/>
              </w:rPr>
              <w:t>Physical channel</w:t>
            </w:r>
          </w:p>
        </w:tc>
        <w:tc>
          <w:tcPr>
            <w:tcW w:w="719" w:type="pct"/>
            <w:vMerge w:val="restart"/>
            <w:shd w:val="clear" w:color="auto" w:fill="BDD6EE"/>
            <w:vAlign w:val="center"/>
          </w:tcPr>
          <w:p w:rsidR="00181BAC" w:rsidRPr="002C4E9C" w:rsidRDefault="00181BAC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r w:rsidRPr="002C4E9C">
              <w:rPr>
                <w:b/>
              </w:rPr>
              <w:t>CRS pattern</w:t>
            </w:r>
          </w:p>
        </w:tc>
        <w:tc>
          <w:tcPr>
            <w:tcW w:w="762" w:type="pct"/>
            <w:vMerge w:val="restart"/>
            <w:shd w:val="clear" w:color="auto" w:fill="BDD6EE"/>
            <w:vAlign w:val="center"/>
          </w:tcPr>
          <w:p w:rsidR="00181BAC" w:rsidRPr="002C4E9C" w:rsidRDefault="00181BAC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r w:rsidRPr="002C4E9C">
              <w:rPr>
                <w:b/>
              </w:rPr>
              <w:t>Number of UE RX chains</w:t>
            </w:r>
          </w:p>
        </w:tc>
        <w:tc>
          <w:tcPr>
            <w:tcW w:w="1125" w:type="pct"/>
            <w:gridSpan w:val="2"/>
            <w:shd w:val="clear" w:color="auto" w:fill="BDD6EE"/>
            <w:vAlign w:val="center"/>
          </w:tcPr>
          <w:p w:rsidR="00181BAC" w:rsidRPr="002C4E9C" w:rsidRDefault="00181BAC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r w:rsidRPr="002C4E9C">
              <w:rPr>
                <w:b/>
              </w:rPr>
              <w:t>Number of CRS APs</w:t>
            </w:r>
          </w:p>
        </w:tc>
        <w:tc>
          <w:tcPr>
            <w:tcW w:w="1476" w:type="pct"/>
            <w:vMerge w:val="restart"/>
            <w:shd w:val="clear" w:color="auto" w:fill="BDD6EE"/>
            <w:vAlign w:val="center"/>
          </w:tcPr>
          <w:p w:rsidR="00181BAC" w:rsidRPr="002C4E9C" w:rsidRDefault="00181BAC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r w:rsidRPr="002C4E9C">
              <w:rPr>
                <w:b/>
              </w:rPr>
              <w:t>Test purpose</w:t>
            </w:r>
          </w:p>
        </w:tc>
      </w:tr>
      <w:tr w:rsidR="00181BAC" w:rsidRPr="002C4E9C" w:rsidTr="00784335">
        <w:tc>
          <w:tcPr>
            <w:tcW w:w="349" w:type="pct"/>
            <w:vMerge/>
            <w:shd w:val="clear" w:color="auto" w:fill="F4B083"/>
            <w:vAlign w:val="center"/>
          </w:tcPr>
          <w:p w:rsidR="00181BAC" w:rsidRPr="002C4E9C" w:rsidRDefault="00181BAC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highlight w:val="yellow"/>
              </w:rPr>
            </w:pPr>
          </w:p>
        </w:tc>
        <w:tc>
          <w:tcPr>
            <w:tcW w:w="569" w:type="pct"/>
            <w:vMerge/>
            <w:shd w:val="clear" w:color="auto" w:fill="F4B083"/>
            <w:vAlign w:val="center"/>
          </w:tcPr>
          <w:p w:rsidR="00181BAC" w:rsidRPr="002C4E9C" w:rsidRDefault="00181BAC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highlight w:val="yellow"/>
              </w:rPr>
            </w:pPr>
          </w:p>
        </w:tc>
        <w:tc>
          <w:tcPr>
            <w:tcW w:w="719" w:type="pct"/>
            <w:vMerge/>
            <w:shd w:val="clear" w:color="auto" w:fill="F4B083"/>
            <w:vAlign w:val="center"/>
          </w:tcPr>
          <w:p w:rsidR="00181BAC" w:rsidRPr="002C4E9C" w:rsidRDefault="00181BAC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highlight w:val="yellow"/>
              </w:rPr>
            </w:pPr>
          </w:p>
        </w:tc>
        <w:tc>
          <w:tcPr>
            <w:tcW w:w="762" w:type="pct"/>
            <w:vMerge/>
            <w:shd w:val="clear" w:color="auto" w:fill="F4B083"/>
            <w:vAlign w:val="center"/>
          </w:tcPr>
          <w:p w:rsidR="00181BAC" w:rsidRPr="002C4E9C" w:rsidRDefault="00181BAC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highlight w:val="yellow"/>
              </w:rPr>
            </w:pPr>
          </w:p>
        </w:tc>
        <w:tc>
          <w:tcPr>
            <w:tcW w:w="562" w:type="pct"/>
            <w:shd w:val="clear" w:color="auto" w:fill="BDD6EE"/>
            <w:vAlign w:val="center"/>
          </w:tcPr>
          <w:p w:rsidR="00181BAC" w:rsidRPr="002C4E9C" w:rsidRDefault="00181BAC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r w:rsidRPr="002C4E9C">
              <w:rPr>
                <w:b/>
              </w:rPr>
              <w:t>Serv. cell</w:t>
            </w:r>
          </w:p>
        </w:tc>
        <w:tc>
          <w:tcPr>
            <w:tcW w:w="563" w:type="pct"/>
            <w:shd w:val="clear" w:color="auto" w:fill="BDD6EE"/>
            <w:vAlign w:val="center"/>
          </w:tcPr>
          <w:p w:rsidR="00181BAC" w:rsidRPr="002C4E9C" w:rsidRDefault="00181BAC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proofErr w:type="spellStart"/>
            <w:r w:rsidRPr="002C4E9C">
              <w:rPr>
                <w:b/>
              </w:rPr>
              <w:t>Interf</w:t>
            </w:r>
            <w:proofErr w:type="spellEnd"/>
            <w:r w:rsidRPr="002C4E9C">
              <w:rPr>
                <w:b/>
              </w:rPr>
              <w:t>. cell</w:t>
            </w:r>
          </w:p>
        </w:tc>
        <w:tc>
          <w:tcPr>
            <w:tcW w:w="1476" w:type="pct"/>
            <w:vMerge/>
            <w:shd w:val="clear" w:color="auto" w:fill="F4B083"/>
            <w:vAlign w:val="center"/>
          </w:tcPr>
          <w:p w:rsidR="00181BAC" w:rsidRPr="002C4E9C" w:rsidRDefault="00181BAC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highlight w:val="yellow"/>
              </w:rPr>
            </w:pPr>
          </w:p>
        </w:tc>
      </w:tr>
      <w:tr w:rsidR="00181BAC" w:rsidRPr="002C4E9C" w:rsidTr="00784335">
        <w:tc>
          <w:tcPr>
            <w:tcW w:w="349" w:type="pct"/>
            <w:shd w:val="clear" w:color="auto" w:fill="auto"/>
          </w:tcPr>
          <w:p w:rsidR="00181BAC" w:rsidRPr="002C4E9C" w:rsidRDefault="00181BAC" w:rsidP="00784335">
            <w:pPr>
              <w:tabs>
                <w:tab w:val="left" w:pos="1276"/>
              </w:tabs>
              <w:spacing w:before="60" w:after="60"/>
              <w:jc w:val="center"/>
            </w:pPr>
            <w:r w:rsidRPr="002C4E9C">
              <w:t>1</w:t>
            </w:r>
          </w:p>
        </w:tc>
        <w:tc>
          <w:tcPr>
            <w:tcW w:w="569" w:type="pct"/>
            <w:vMerge w:val="restart"/>
            <w:shd w:val="clear" w:color="auto" w:fill="auto"/>
            <w:vAlign w:val="center"/>
          </w:tcPr>
          <w:p w:rsidR="00181BAC" w:rsidRPr="002C4E9C" w:rsidRDefault="00181BAC" w:rsidP="00784335">
            <w:pPr>
              <w:tabs>
                <w:tab w:val="left" w:pos="1276"/>
              </w:tabs>
              <w:spacing w:before="60" w:after="60"/>
              <w:jc w:val="center"/>
            </w:pPr>
            <w:r w:rsidRPr="002C4E9C">
              <w:t>PDCCH</w:t>
            </w:r>
          </w:p>
        </w:tc>
        <w:tc>
          <w:tcPr>
            <w:tcW w:w="719" w:type="pct"/>
            <w:shd w:val="clear" w:color="auto" w:fill="auto"/>
          </w:tcPr>
          <w:p w:rsidR="00181BAC" w:rsidRPr="002C4E9C" w:rsidRDefault="00181BAC" w:rsidP="00784335">
            <w:pPr>
              <w:tabs>
                <w:tab w:val="left" w:pos="1276"/>
              </w:tabs>
              <w:spacing w:before="60" w:after="60"/>
              <w:jc w:val="both"/>
            </w:pPr>
            <w:r w:rsidRPr="002C4E9C">
              <w:t>Non Colliding</w:t>
            </w:r>
          </w:p>
        </w:tc>
        <w:tc>
          <w:tcPr>
            <w:tcW w:w="762" w:type="pct"/>
          </w:tcPr>
          <w:p w:rsidR="00181BAC" w:rsidRPr="002C4E9C" w:rsidRDefault="00181BAC" w:rsidP="00784335">
            <w:pPr>
              <w:tabs>
                <w:tab w:val="left" w:pos="1276"/>
              </w:tabs>
              <w:spacing w:before="60" w:after="60"/>
              <w:jc w:val="center"/>
            </w:pPr>
            <w:r w:rsidRPr="002C4E9C">
              <w:t>2</w:t>
            </w:r>
          </w:p>
        </w:tc>
        <w:tc>
          <w:tcPr>
            <w:tcW w:w="562" w:type="pct"/>
            <w:shd w:val="clear" w:color="auto" w:fill="auto"/>
          </w:tcPr>
          <w:p w:rsidR="00181BAC" w:rsidRPr="002C4E9C" w:rsidRDefault="00181BAC" w:rsidP="00784335">
            <w:pPr>
              <w:tabs>
                <w:tab w:val="left" w:pos="1276"/>
              </w:tabs>
              <w:spacing w:before="60" w:after="60"/>
              <w:jc w:val="center"/>
            </w:pPr>
            <w:r w:rsidRPr="002C4E9C">
              <w:t>4</w:t>
            </w:r>
          </w:p>
        </w:tc>
        <w:tc>
          <w:tcPr>
            <w:tcW w:w="563" w:type="pct"/>
            <w:shd w:val="clear" w:color="auto" w:fill="auto"/>
          </w:tcPr>
          <w:p w:rsidR="00181BAC" w:rsidRPr="002C4E9C" w:rsidRDefault="00181BAC" w:rsidP="00784335">
            <w:pPr>
              <w:tabs>
                <w:tab w:val="left" w:pos="1276"/>
              </w:tabs>
              <w:spacing w:before="60" w:after="60"/>
              <w:jc w:val="center"/>
            </w:pPr>
            <w:r w:rsidRPr="002C4E9C">
              <w:t>4</w:t>
            </w:r>
          </w:p>
        </w:tc>
        <w:tc>
          <w:tcPr>
            <w:tcW w:w="1476" w:type="pct"/>
            <w:shd w:val="clear" w:color="auto" w:fill="auto"/>
          </w:tcPr>
          <w:p w:rsidR="00181BAC" w:rsidRPr="002C4E9C" w:rsidRDefault="00181BAC" w:rsidP="00784335">
            <w:pPr>
              <w:tabs>
                <w:tab w:val="left" w:pos="1276"/>
              </w:tabs>
              <w:spacing w:before="60" w:after="60"/>
              <w:jc w:val="both"/>
            </w:pPr>
            <w:r w:rsidRPr="002C4E9C">
              <w:t>4 CRS APs IM verification</w:t>
            </w:r>
          </w:p>
        </w:tc>
      </w:tr>
      <w:tr w:rsidR="00181BAC" w:rsidRPr="002C4E9C" w:rsidTr="00784335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1BAC" w:rsidRPr="002C4E9C" w:rsidRDefault="00181BAC" w:rsidP="00784335">
            <w:pPr>
              <w:tabs>
                <w:tab w:val="left" w:pos="1276"/>
              </w:tabs>
              <w:spacing w:before="60" w:after="60"/>
              <w:jc w:val="center"/>
            </w:pPr>
            <w:r w:rsidRPr="002C4E9C">
              <w:t>3</w:t>
            </w:r>
          </w:p>
        </w:tc>
        <w:tc>
          <w:tcPr>
            <w:tcW w:w="56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81BAC" w:rsidRPr="002C4E9C" w:rsidRDefault="00181BAC" w:rsidP="00784335">
            <w:pPr>
              <w:tabs>
                <w:tab w:val="left" w:pos="1276"/>
              </w:tabs>
              <w:spacing w:before="60" w:after="60"/>
              <w:jc w:val="both"/>
            </w:pP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AC" w:rsidRPr="002C4E9C" w:rsidRDefault="00181BAC" w:rsidP="00784335">
            <w:pPr>
              <w:tabs>
                <w:tab w:val="left" w:pos="1276"/>
              </w:tabs>
              <w:spacing w:before="60" w:after="60"/>
              <w:jc w:val="both"/>
            </w:pPr>
            <w:r w:rsidRPr="002C4E9C">
              <w:t>Non Colliding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AC" w:rsidRPr="002C4E9C" w:rsidRDefault="00181BAC" w:rsidP="00784335">
            <w:pPr>
              <w:tabs>
                <w:tab w:val="left" w:pos="1276"/>
              </w:tabs>
              <w:spacing w:before="60" w:after="60"/>
              <w:jc w:val="center"/>
            </w:pPr>
            <w:r w:rsidRPr="002C4E9C">
              <w:t>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AC" w:rsidRPr="002C4E9C" w:rsidRDefault="00181BAC" w:rsidP="00784335">
            <w:pPr>
              <w:tabs>
                <w:tab w:val="left" w:pos="1276"/>
              </w:tabs>
              <w:spacing w:before="60" w:after="60"/>
              <w:jc w:val="center"/>
            </w:pPr>
            <w:r w:rsidRPr="002C4E9C">
              <w:t>4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AC" w:rsidRPr="002C4E9C" w:rsidRDefault="00181BAC" w:rsidP="00784335">
            <w:pPr>
              <w:tabs>
                <w:tab w:val="left" w:pos="1276"/>
              </w:tabs>
              <w:spacing w:before="60" w:after="60"/>
              <w:jc w:val="center"/>
            </w:pPr>
            <w:r w:rsidRPr="002C4E9C">
              <w:t>4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AC" w:rsidRPr="002C4E9C" w:rsidRDefault="00181BAC" w:rsidP="00784335">
            <w:pPr>
              <w:tabs>
                <w:tab w:val="left" w:pos="1276"/>
              </w:tabs>
              <w:spacing w:before="60" w:after="60"/>
              <w:jc w:val="both"/>
            </w:pPr>
            <w:r w:rsidRPr="002C4E9C">
              <w:t>4 CRS APs IM + 4 RX CRS IM verification</w:t>
            </w:r>
          </w:p>
        </w:tc>
      </w:tr>
    </w:tbl>
    <w:p w:rsidR="0009233E" w:rsidRDefault="0009233E" w:rsidP="0009233E">
      <w:pPr>
        <w:rPr>
          <w:lang w:eastAsia="zh-CN"/>
        </w:rPr>
      </w:pPr>
    </w:p>
    <w:p w:rsidR="0009233E" w:rsidRDefault="0009233E" w:rsidP="0009233E">
      <w:pPr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hannel model:</w:t>
      </w:r>
    </w:p>
    <w:p w:rsidR="0009233E" w:rsidRDefault="0009233E" w:rsidP="0009233E">
      <w:pPr>
        <w:rPr>
          <w:color w:val="000000"/>
          <w:lang w:eastAsia="zh-CN"/>
        </w:rPr>
      </w:pPr>
      <w:r w:rsidRPr="002C4E9C">
        <w:rPr>
          <w:color w:val="000000"/>
        </w:rPr>
        <w:t>EPA-5Hz</w:t>
      </w:r>
      <w:r>
        <w:rPr>
          <w:color w:val="000000"/>
          <w:lang w:eastAsia="zh-CN"/>
        </w:rPr>
        <w:t>, low</w:t>
      </w:r>
      <w:r>
        <w:rPr>
          <w:rFonts w:hint="eastAsia"/>
          <w:color w:val="000000"/>
          <w:lang w:eastAsia="zh-CN"/>
        </w:rPr>
        <w:t xml:space="preserve"> correlation</w:t>
      </w:r>
      <w:r w:rsidR="001B3AD0">
        <w:rPr>
          <w:rFonts w:hint="eastAsia"/>
          <w:color w:val="000000"/>
          <w:lang w:eastAsia="zh-CN"/>
        </w:rPr>
        <w:t xml:space="preserve"> </w:t>
      </w:r>
    </w:p>
    <w:p w:rsidR="0009233E" w:rsidRDefault="0009233E" w:rsidP="0009233E">
      <w:pPr>
        <w:rPr>
          <w:color w:val="000000"/>
          <w:lang w:eastAsia="zh-CN"/>
        </w:rPr>
      </w:pPr>
      <w:r w:rsidRPr="002C4E9C">
        <w:rPr>
          <w:color w:val="000000"/>
        </w:rPr>
        <w:t>EPA-5Hz</w:t>
      </w:r>
      <w:r>
        <w:rPr>
          <w:color w:val="000000"/>
          <w:lang w:eastAsia="zh-CN"/>
        </w:rPr>
        <w:t>, medium</w:t>
      </w:r>
      <w:r>
        <w:rPr>
          <w:rFonts w:hint="eastAsia"/>
          <w:color w:val="000000"/>
          <w:lang w:eastAsia="zh-CN"/>
        </w:rPr>
        <w:t xml:space="preserve"> correlation</w:t>
      </w:r>
    </w:p>
    <w:p w:rsidR="0009233E" w:rsidRDefault="0009233E" w:rsidP="0009233E">
      <w:pPr>
        <w:rPr>
          <w:lang w:eastAsia="zh-CN"/>
        </w:rPr>
      </w:pPr>
    </w:p>
    <w:p w:rsidR="00C35B22" w:rsidRPr="00E92054" w:rsidRDefault="00C35B22" w:rsidP="0009233E">
      <w:pPr>
        <w:rPr>
          <w:lang w:val="en-US" w:eastAsia="zh-CN"/>
        </w:rPr>
      </w:pPr>
      <w:r>
        <w:rPr>
          <w:lang w:eastAsia="zh-CN"/>
        </w:rPr>
        <w:t xml:space="preserve">And </w:t>
      </w:r>
      <w:r>
        <w:rPr>
          <w:lang w:val="en-US" w:eastAsia="zh-CN"/>
        </w:rPr>
        <w:t>the following reference receiver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are used for the analysis</w:t>
      </w:r>
      <w:r w:rsidRPr="00E92054">
        <w:rPr>
          <w:lang w:val="en-US" w:eastAsia="zh-CN"/>
        </w:rPr>
        <w:t>:</w:t>
      </w:r>
    </w:p>
    <w:p w:rsidR="00C35B22" w:rsidRDefault="00C35B22" w:rsidP="006106AE">
      <w:pPr>
        <w:pStyle w:val="af3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 w:eastAsia="zh-CN"/>
        </w:rPr>
        <w:t>Receiver #1: LMMSE-M</w:t>
      </w:r>
      <w:r w:rsidRPr="0055458D">
        <w:rPr>
          <w:rFonts w:ascii="Times New Roman" w:hAnsi="Times New Roman"/>
          <w:sz w:val="20"/>
          <w:szCs w:val="20"/>
          <w:lang w:val="en-US" w:eastAsia="zh-CN"/>
        </w:rPr>
        <w:t>RC (baseline)</w:t>
      </w:r>
    </w:p>
    <w:p w:rsidR="00C35B22" w:rsidRPr="00C35B22" w:rsidRDefault="00C35B22" w:rsidP="006106AE">
      <w:pPr>
        <w:pStyle w:val="af3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1431AE">
        <w:rPr>
          <w:rFonts w:ascii="Times New Roman" w:hAnsi="Times New Roman"/>
          <w:sz w:val="20"/>
          <w:szCs w:val="20"/>
          <w:lang w:val="en-US" w:eastAsia="zh-CN"/>
        </w:rPr>
        <w:t>Rec</w:t>
      </w:r>
      <w:r>
        <w:rPr>
          <w:rFonts w:ascii="Times New Roman" w:hAnsi="Times New Roman"/>
          <w:sz w:val="20"/>
          <w:szCs w:val="20"/>
          <w:lang w:val="en-US" w:eastAsia="zh-CN"/>
        </w:rPr>
        <w:t xml:space="preserve">eiver #2: LMMSE-IRC </w:t>
      </w:r>
    </w:p>
    <w:p w:rsidR="00C35B22" w:rsidRDefault="00C35B22" w:rsidP="006106AE">
      <w:pPr>
        <w:pStyle w:val="af3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 w:eastAsia="zh-CN"/>
        </w:rPr>
        <w:t>Receiver #3</w:t>
      </w:r>
      <w:r w:rsidRPr="001431AE">
        <w:rPr>
          <w:rFonts w:ascii="Times New Roman" w:hAnsi="Times New Roman"/>
          <w:sz w:val="20"/>
          <w:szCs w:val="20"/>
          <w:lang w:val="en-US" w:eastAsia="zh-CN"/>
        </w:rPr>
        <w:t xml:space="preserve">: LMMSE-IRC + 1 Cell CRS-IM  </w:t>
      </w:r>
      <w:r w:rsidR="002F6A28" w:rsidRPr="001431AE">
        <w:rPr>
          <w:rFonts w:ascii="Times New Roman" w:hAnsi="Times New Roman"/>
          <w:sz w:val="20"/>
          <w:szCs w:val="20"/>
          <w:lang w:val="en-US" w:eastAsia="zh-CN"/>
        </w:rPr>
        <w:t xml:space="preserve"> (</w:t>
      </w:r>
      <w:r w:rsidR="002F6A28" w:rsidRPr="001431AE">
        <w:rPr>
          <w:rFonts w:ascii="Times New Roman" w:hAnsi="Times New Roman"/>
          <w:sz w:val="20"/>
          <w:szCs w:val="20"/>
        </w:rPr>
        <w:t xml:space="preserve">Full complexity </w:t>
      </w:r>
      <w:r w:rsidR="002F6A28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two or </w:t>
      </w:r>
      <w:r w:rsidR="00B410DA">
        <w:rPr>
          <w:rFonts w:ascii="Times New Roman" w:hAnsi="Times New Roman"/>
          <w:sz w:val="20"/>
          <w:szCs w:val="20"/>
        </w:rPr>
        <w:t>four ports CRS-IM processing</w:t>
      </w:r>
      <w:r w:rsidR="002F6A28" w:rsidRPr="001431AE">
        <w:rPr>
          <w:rFonts w:ascii="Times New Roman" w:hAnsi="Times New Roman"/>
          <w:sz w:val="20"/>
          <w:szCs w:val="20"/>
        </w:rPr>
        <w:t>)</w:t>
      </w:r>
    </w:p>
    <w:p w:rsidR="00E84123" w:rsidRPr="00E84123" w:rsidRDefault="00E84123" w:rsidP="00E84123">
      <w:pPr>
        <w:rPr>
          <w:lang w:val="en-US" w:eastAsia="zh-CN" w:bidi="hi-IN"/>
        </w:rPr>
      </w:pPr>
    </w:p>
    <w:p w:rsidR="001F3EA2" w:rsidRDefault="00D00D5C" w:rsidP="001A7732">
      <w:pPr>
        <w:rPr>
          <w:b/>
          <w:u w:val="single"/>
        </w:rPr>
      </w:pPr>
      <w:r>
        <w:rPr>
          <w:b/>
          <w:u w:val="single"/>
        </w:rPr>
        <w:t xml:space="preserve">Test </w:t>
      </w:r>
      <w:r w:rsidR="00184B00">
        <w:rPr>
          <w:b/>
          <w:u w:val="single"/>
        </w:rPr>
        <w:t xml:space="preserve">Case </w:t>
      </w:r>
      <w:r>
        <w:rPr>
          <w:b/>
          <w:u w:val="single"/>
        </w:rPr>
        <w:t xml:space="preserve">1: </w:t>
      </w:r>
      <w:proofErr w:type="gramStart"/>
      <w:r>
        <w:rPr>
          <w:b/>
          <w:u w:val="single"/>
        </w:rPr>
        <w:t xml:space="preserve">PDCCH </w:t>
      </w:r>
      <w:r w:rsidR="00552A9C">
        <w:rPr>
          <w:b/>
          <w:u w:val="single"/>
        </w:rPr>
        <w:t xml:space="preserve"> </w:t>
      </w:r>
      <w:r w:rsidR="00552A9C">
        <w:rPr>
          <w:rFonts w:hint="eastAsia"/>
          <w:b/>
          <w:u w:val="single"/>
          <w:lang w:eastAsia="zh-CN"/>
        </w:rPr>
        <w:t>4</w:t>
      </w:r>
      <w:r w:rsidR="00552A9C">
        <w:rPr>
          <w:b/>
          <w:u w:val="single"/>
        </w:rPr>
        <w:t>CRS</w:t>
      </w:r>
      <w:proofErr w:type="gramEnd"/>
      <w:r w:rsidR="00552A9C">
        <w:rPr>
          <w:b/>
          <w:u w:val="single"/>
        </w:rPr>
        <w:t xml:space="preserve"> APs + </w:t>
      </w:r>
      <w:r w:rsidR="00552A9C">
        <w:rPr>
          <w:rFonts w:hint="eastAsia"/>
          <w:b/>
          <w:u w:val="single"/>
          <w:lang w:eastAsia="zh-CN"/>
        </w:rPr>
        <w:t>2RX</w:t>
      </w:r>
      <w:r w:rsidR="00B14E5A" w:rsidRPr="001A7732">
        <w:rPr>
          <w:b/>
          <w:u w:val="single"/>
        </w:rPr>
        <w:t xml:space="preserve"> UE</w:t>
      </w:r>
    </w:p>
    <w:p w:rsidR="004D70AB" w:rsidRDefault="00093F52" w:rsidP="001A7732">
      <w:pPr>
        <w:rPr>
          <w:lang w:eastAsia="zh-CN"/>
        </w:rPr>
      </w:pPr>
      <w:r w:rsidRPr="00093F52">
        <w:rPr>
          <w:noProof/>
          <w:lang w:val="en-US" w:eastAsia="zh-CN"/>
        </w:rPr>
        <w:lastRenderedPageBreak/>
        <w:drawing>
          <wp:inline distT="0" distB="0" distL="0" distR="0">
            <wp:extent cx="3786750" cy="2841750"/>
            <wp:effectExtent l="0" t="0" r="0" b="0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6750" cy="284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3AD0" w:rsidRPr="002A1314" w:rsidRDefault="001B3AD0" w:rsidP="001A7732">
      <w:pPr>
        <w:rPr>
          <w:lang w:eastAsia="zh-CN"/>
        </w:rPr>
      </w:pPr>
    </w:p>
    <w:p w:rsidR="00E9433E" w:rsidRDefault="00AF1CC5" w:rsidP="002805DC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    </w:t>
      </w:r>
      <w:r w:rsidR="00E248B0">
        <w:rPr>
          <w:noProof/>
          <w:lang w:val="en-US" w:eastAsia="zh-CN"/>
        </w:rPr>
        <w:t xml:space="preserve">                              </w:t>
      </w:r>
      <w:r w:rsidR="00AE09FF">
        <w:rPr>
          <w:noProof/>
          <w:lang w:val="en-US" w:eastAsia="zh-CN"/>
        </w:rPr>
        <w:t>Figure1.</w:t>
      </w:r>
      <w:r w:rsidR="002A1314">
        <w:rPr>
          <w:rFonts w:hint="eastAsia"/>
          <w:noProof/>
          <w:lang w:val="en-US" w:eastAsia="zh-CN"/>
        </w:rPr>
        <w:t xml:space="preserve"> BLER performance of PDC</w:t>
      </w:r>
      <w:r w:rsidR="00B239B8">
        <w:rPr>
          <w:rFonts w:hint="eastAsia"/>
          <w:noProof/>
          <w:lang w:val="en-US" w:eastAsia="zh-CN"/>
        </w:rPr>
        <w:t>CH Test C</w:t>
      </w:r>
      <w:r w:rsidR="002A1314">
        <w:rPr>
          <w:rFonts w:hint="eastAsia"/>
          <w:noProof/>
          <w:lang w:val="en-US" w:eastAsia="zh-CN"/>
        </w:rPr>
        <w:t>ase 1</w:t>
      </w:r>
    </w:p>
    <w:p w:rsidR="002805DC" w:rsidRPr="00B239B8" w:rsidRDefault="002805DC" w:rsidP="002805DC">
      <w:pPr>
        <w:rPr>
          <w:noProof/>
          <w:lang w:val="en-US" w:eastAsia="zh-CN"/>
        </w:rPr>
      </w:pPr>
    </w:p>
    <w:p w:rsidR="001F3EA2" w:rsidRDefault="00D00D5C" w:rsidP="001A7732">
      <w:pPr>
        <w:rPr>
          <w:b/>
          <w:u w:val="single"/>
        </w:rPr>
      </w:pPr>
      <w:r>
        <w:rPr>
          <w:b/>
          <w:u w:val="single"/>
        </w:rPr>
        <w:t xml:space="preserve">Test </w:t>
      </w:r>
      <w:r w:rsidR="00184B00">
        <w:rPr>
          <w:b/>
          <w:u w:val="single"/>
        </w:rPr>
        <w:t xml:space="preserve">Case </w:t>
      </w:r>
      <w:r w:rsidR="008A5CAD">
        <w:rPr>
          <w:b/>
          <w:u w:val="single"/>
        </w:rPr>
        <w:t>3</w:t>
      </w:r>
      <w:r>
        <w:rPr>
          <w:b/>
          <w:u w:val="single"/>
        </w:rPr>
        <w:t xml:space="preserve">: </w:t>
      </w:r>
      <w:proofErr w:type="gramStart"/>
      <w:r>
        <w:rPr>
          <w:b/>
          <w:u w:val="single"/>
        </w:rPr>
        <w:t xml:space="preserve">PDCCH </w:t>
      </w:r>
      <w:r w:rsidR="00B14E5A" w:rsidRPr="001A7732">
        <w:rPr>
          <w:b/>
          <w:u w:val="single"/>
        </w:rPr>
        <w:t xml:space="preserve"> </w:t>
      </w:r>
      <w:r w:rsidR="00184B00">
        <w:rPr>
          <w:b/>
          <w:u w:val="single"/>
          <w:lang w:eastAsia="zh-CN"/>
        </w:rPr>
        <w:t>4</w:t>
      </w:r>
      <w:proofErr w:type="gramEnd"/>
      <w:r w:rsidR="00B14E5A" w:rsidRPr="001A7732">
        <w:rPr>
          <w:b/>
          <w:u w:val="single"/>
        </w:rPr>
        <w:t xml:space="preserve"> CRS APs + </w:t>
      </w:r>
      <w:r w:rsidR="00552A9C">
        <w:rPr>
          <w:rFonts w:hint="eastAsia"/>
          <w:b/>
          <w:u w:val="single"/>
          <w:lang w:eastAsia="zh-CN"/>
        </w:rPr>
        <w:t>4</w:t>
      </w:r>
      <w:r w:rsidR="00B14E5A" w:rsidRPr="001A7732">
        <w:rPr>
          <w:b/>
          <w:u w:val="single"/>
        </w:rPr>
        <w:t xml:space="preserve"> RX UE</w:t>
      </w:r>
    </w:p>
    <w:p w:rsidR="00F31E8E" w:rsidRPr="00F31E8E" w:rsidRDefault="007B12B4" w:rsidP="00F31E8E">
      <w:pPr>
        <w:pStyle w:val="af3"/>
        <w:numPr>
          <w:ilvl w:val="0"/>
          <w:numId w:val="17"/>
        </w:numPr>
        <w:rPr>
          <w:rFonts w:ascii="Times New Roman" w:hAnsi="Times New Roman"/>
          <w:color w:val="000000"/>
          <w:lang w:eastAsia="zh-CN"/>
        </w:rPr>
      </w:pPr>
      <w:r w:rsidRPr="00F31E8E">
        <w:rPr>
          <w:rFonts w:ascii="Times New Roman" w:hAnsi="Times New Roman"/>
        </w:rPr>
        <w:t>AL=2</w:t>
      </w:r>
      <w:r w:rsidR="00F31E8E" w:rsidRPr="00F31E8E">
        <w:rPr>
          <w:rFonts w:ascii="Times New Roman" w:eastAsiaTheme="minorEastAsia" w:hAnsi="Times New Roman"/>
          <w:lang w:eastAsia="zh-CN"/>
        </w:rPr>
        <w:t xml:space="preserve"> ,</w:t>
      </w:r>
      <w:r w:rsidR="00F31E8E" w:rsidRPr="00F31E8E">
        <w:rPr>
          <w:rFonts w:ascii="Times New Roman" w:hAnsi="Times New Roman"/>
          <w:color w:val="000000"/>
        </w:rPr>
        <w:t xml:space="preserve"> EPA-5Hz</w:t>
      </w:r>
      <w:r w:rsidR="00F31E8E" w:rsidRPr="00F31E8E">
        <w:rPr>
          <w:rFonts w:ascii="Times New Roman" w:hAnsi="Times New Roman"/>
          <w:color w:val="000000"/>
          <w:lang w:eastAsia="zh-CN"/>
        </w:rPr>
        <w:t>, low correlation</w:t>
      </w:r>
    </w:p>
    <w:p w:rsidR="00F31E8E" w:rsidRDefault="00093F52" w:rsidP="001E1F52">
      <w:pPr>
        <w:pStyle w:val="af3"/>
        <w:ind w:left="0"/>
        <w:rPr>
          <w:rFonts w:ascii="Times New Roman" w:eastAsiaTheme="minorEastAsia" w:hAnsi="Times New Roman"/>
          <w:lang w:eastAsia="zh-CN"/>
        </w:rPr>
      </w:pPr>
      <w:r w:rsidRPr="00093F52">
        <w:rPr>
          <w:rFonts w:ascii="Times New Roman" w:eastAsiaTheme="minorEastAsia" w:hAnsi="Times New Roman"/>
          <w:noProof/>
          <w:lang w:val="en-US" w:eastAsia="zh-CN"/>
        </w:rPr>
        <w:drawing>
          <wp:inline distT="0" distB="0" distL="0" distR="0">
            <wp:extent cx="3786750" cy="2841750"/>
            <wp:effectExtent l="0" t="0" r="0" b="0"/>
            <wp:docPr id="2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6750" cy="284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1E8E" w:rsidRPr="00F31E8E" w:rsidRDefault="00F31E8E" w:rsidP="00F31E8E">
      <w:pPr>
        <w:pStyle w:val="af3"/>
        <w:numPr>
          <w:ilvl w:val="0"/>
          <w:numId w:val="17"/>
        </w:numPr>
        <w:rPr>
          <w:rFonts w:ascii="Times New Roman" w:hAnsi="Times New Roman"/>
          <w:color w:val="000000"/>
          <w:lang w:eastAsia="zh-CN"/>
        </w:rPr>
      </w:pPr>
      <w:r w:rsidRPr="00F31E8E">
        <w:rPr>
          <w:rFonts w:ascii="Times New Roman" w:hAnsi="Times New Roman"/>
        </w:rPr>
        <w:t>AL=2</w:t>
      </w:r>
      <w:r w:rsidRPr="00F31E8E">
        <w:rPr>
          <w:rFonts w:ascii="Times New Roman" w:eastAsiaTheme="minorEastAsia" w:hAnsi="Times New Roman"/>
          <w:lang w:eastAsia="zh-CN"/>
        </w:rPr>
        <w:t xml:space="preserve"> ,</w:t>
      </w:r>
      <w:r w:rsidRPr="00F31E8E">
        <w:rPr>
          <w:rFonts w:ascii="Times New Roman" w:hAnsi="Times New Roman"/>
          <w:color w:val="000000"/>
        </w:rPr>
        <w:t xml:space="preserve"> EPA-5Hz</w:t>
      </w:r>
      <w:r>
        <w:rPr>
          <w:rFonts w:ascii="Times New Roman" w:hAnsi="Times New Roman"/>
          <w:color w:val="000000"/>
          <w:lang w:eastAsia="zh-CN"/>
        </w:rPr>
        <w:t xml:space="preserve">, </w:t>
      </w:r>
      <w:r>
        <w:rPr>
          <w:rFonts w:ascii="Times New Roman" w:eastAsiaTheme="minorEastAsia" w:hAnsi="Times New Roman" w:hint="eastAsia"/>
          <w:color w:val="000000"/>
          <w:lang w:eastAsia="zh-CN"/>
        </w:rPr>
        <w:t>medium</w:t>
      </w:r>
      <w:r w:rsidRPr="00F31E8E">
        <w:rPr>
          <w:rFonts w:ascii="Times New Roman" w:hAnsi="Times New Roman"/>
          <w:color w:val="000000"/>
          <w:lang w:eastAsia="zh-CN"/>
        </w:rPr>
        <w:t xml:space="preserve"> correlation</w:t>
      </w:r>
    </w:p>
    <w:p w:rsidR="00F31E8E" w:rsidRPr="00F31E8E" w:rsidRDefault="00093F52" w:rsidP="001E1F52">
      <w:pPr>
        <w:pStyle w:val="af3"/>
        <w:ind w:left="0"/>
        <w:rPr>
          <w:rFonts w:ascii="Times New Roman" w:hAnsi="Times New Roman"/>
          <w:color w:val="000000"/>
          <w:lang w:eastAsia="zh-CN"/>
        </w:rPr>
      </w:pPr>
      <w:r w:rsidRPr="00093F52">
        <w:rPr>
          <w:rFonts w:ascii="Times New Roman" w:hAnsi="Times New Roman"/>
          <w:noProof/>
          <w:color w:val="000000"/>
          <w:lang w:val="en-US" w:eastAsia="zh-CN"/>
        </w:rPr>
        <w:lastRenderedPageBreak/>
        <w:drawing>
          <wp:inline distT="0" distB="0" distL="0" distR="0">
            <wp:extent cx="3786750" cy="2841750"/>
            <wp:effectExtent l="0" t="0" r="0" b="0"/>
            <wp:docPr id="2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6750" cy="284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1E8E" w:rsidRPr="00F31E8E" w:rsidRDefault="00F31E8E" w:rsidP="00F31E8E">
      <w:pPr>
        <w:pStyle w:val="af3"/>
        <w:numPr>
          <w:ilvl w:val="0"/>
          <w:numId w:val="17"/>
        </w:numPr>
        <w:rPr>
          <w:rFonts w:ascii="Times New Roman" w:hAnsi="Times New Roman"/>
          <w:color w:val="000000"/>
          <w:lang w:eastAsia="zh-CN"/>
        </w:rPr>
      </w:pPr>
      <w:r w:rsidRPr="00F31E8E">
        <w:rPr>
          <w:rFonts w:ascii="Times New Roman" w:hAnsi="Times New Roman"/>
        </w:rPr>
        <w:t>AL=</w:t>
      </w:r>
      <w:r>
        <w:rPr>
          <w:rFonts w:ascii="Times New Roman" w:eastAsiaTheme="minorEastAsia" w:hAnsi="Times New Roman" w:hint="eastAsia"/>
          <w:lang w:eastAsia="zh-CN"/>
        </w:rPr>
        <w:t>1</w:t>
      </w:r>
      <w:r w:rsidRPr="00F31E8E">
        <w:rPr>
          <w:rFonts w:ascii="Times New Roman" w:eastAsiaTheme="minorEastAsia" w:hAnsi="Times New Roman"/>
          <w:lang w:eastAsia="zh-CN"/>
        </w:rPr>
        <w:t xml:space="preserve"> ,</w:t>
      </w:r>
      <w:r w:rsidRPr="00F31E8E">
        <w:rPr>
          <w:rFonts w:ascii="Times New Roman" w:hAnsi="Times New Roman"/>
          <w:color w:val="000000"/>
        </w:rPr>
        <w:t xml:space="preserve"> EPA-5Hz</w:t>
      </w:r>
      <w:r w:rsidRPr="00F31E8E">
        <w:rPr>
          <w:rFonts w:ascii="Times New Roman" w:hAnsi="Times New Roman"/>
          <w:color w:val="000000"/>
          <w:lang w:eastAsia="zh-CN"/>
        </w:rPr>
        <w:t>, low correlation</w:t>
      </w:r>
    </w:p>
    <w:p w:rsidR="00F31E8E" w:rsidRPr="00F31E8E" w:rsidRDefault="00093F52" w:rsidP="001E1F52">
      <w:pPr>
        <w:pStyle w:val="af3"/>
        <w:ind w:left="0"/>
        <w:rPr>
          <w:rFonts w:ascii="Times New Roman" w:hAnsi="Times New Roman"/>
          <w:color w:val="000000"/>
          <w:lang w:eastAsia="zh-CN"/>
        </w:rPr>
      </w:pPr>
      <w:r w:rsidRPr="00093F52">
        <w:rPr>
          <w:rFonts w:ascii="Times New Roman" w:hAnsi="Times New Roman"/>
          <w:noProof/>
          <w:color w:val="000000"/>
          <w:lang w:val="en-US" w:eastAsia="zh-CN"/>
        </w:rPr>
        <w:drawing>
          <wp:inline distT="0" distB="0" distL="0" distR="0">
            <wp:extent cx="3786750" cy="2841750"/>
            <wp:effectExtent l="0" t="0" r="0" b="0"/>
            <wp:docPr id="2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6750" cy="284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2B4" w:rsidRPr="00F31E8E" w:rsidRDefault="00F31E8E" w:rsidP="00F31E8E">
      <w:pPr>
        <w:pStyle w:val="af3"/>
        <w:numPr>
          <w:ilvl w:val="0"/>
          <w:numId w:val="17"/>
        </w:numPr>
        <w:rPr>
          <w:rFonts w:ascii="Times New Roman" w:hAnsi="Times New Roman"/>
          <w:color w:val="000000"/>
          <w:lang w:eastAsia="zh-CN"/>
        </w:rPr>
      </w:pPr>
      <w:r w:rsidRPr="00F31E8E">
        <w:rPr>
          <w:rFonts w:ascii="Times New Roman" w:hAnsi="Times New Roman"/>
        </w:rPr>
        <w:t>AL=</w:t>
      </w:r>
      <w:r>
        <w:rPr>
          <w:rFonts w:ascii="Times New Roman" w:eastAsiaTheme="minorEastAsia" w:hAnsi="Times New Roman" w:hint="eastAsia"/>
          <w:lang w:eastAsia="zh-CN"/>
        </w:rPr>
        <w:t>1</w:t>
      </w:r>
      <w:r w:rsidRPr="00F31E8E">
        <w:rPr>
          <w:rFonts w:ascii="Times New Roman" w:eastAsiaTheme="minorEastAsia" w:hAnsi="Times New Roman"/>
          <w:lang w:eastAsia="zh-CN"/>
        </w:rPr>
        <w:t xml:space="preserve"> ,</w:t>
      </w:r>
      <w:r w:rsidRPr="00F31E8E">
        <w:rPr>
          <w:rFonts w:ascii="Times New Roman" w:hAnsi="Times New Roman"/>
          <w:color w:val="000000"/>
        </w:rPr>
        <w:t xml:space="preserve"> EPA-5Hz</w:t>
      </w:r>
      <w:r>
        <w:rPr>
          <w:rFonts w:ascii="Times New Roman" w:hAnsi="Times New Roman"/>
          <w:color w:val="000000"/>
          <w:lang w:eastAsia="zh-CN"/>
        </w:rPr>
        <w:t>, medium</w:t>
      </w:r>
      <w:r w:rsidRPr="00F31E8E">
        <w:rPr>
          <w:rFonts w:ascii="Times New Roman" w:hAnsi="Times New Roman"/>
          <w:color w:val="000000"/>
          <w:lang w:eastAsia="zh-CN"/>
        </w:rPr>
        <w:t xml:space="preserve"> correlation</w:t>
      </w:r>
    </w:p>
    <w:p w:rsidR="00D86783" w:rsidRDefault="00093F52" w:rsidP="00D86783">
      <w:r w:rsidRPr="00093F52">
        <w:rPr>
          <w:noProof/>
          <w:lang w:val="en-US" w:eastAsia="zh-CN"/>
        </w:rPr>
        <w:lastRenderedPageBreak/>
        <w:drawing>
          <wp:inline distT="0" distB="0" distL="0" distR="0">
            <wp:extent cx="3786750" cy="2841750"/>
            <wp:effectExtent l="0" t="0" r="0" b="0"/>
            <wp:docPr id="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6750" cy="284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783" w:rsidRDefault="00D86783" w:rsidP="00D86783"/>
    <w:p w:rsidR="00D86783" w:rsidRDefault="00677B03" w:rsidP="00D86783">
      <w:pPr>
        <w:rPr>
          <w:lang w:eastAsia="zh-CN"/>
        </w:rPr>
      </w:pPr>
      <w:r>
        <w:rPr>
          <w:rFonts w:hint="eastAsia"/>
          <w:lang w:eastAsia="zh-CN"/>
        </w:rPr>
        <w:t xml:space="preserve">                            </w:t>
      </w:r>
      <w:r w:rsidR="00E248B0">
        <w:rPr>
          <w:rFonts w:hint="eastAsia"/>
          <w:lang w:eastAsia="zh-CN"/>
        </w:rPr>
        <w:t xml:space="preserve">       </w:t>
      </w:r>
      <w:r w:rsidR="00093F52">
        <w:rPr>
          <w:rFonts w:hint="eastAsia"/>
          <w:lang w:eastAsia="zh-CN"/>
        </w:rPr>
        <w:t xml:space="preserve">                    </w:t>
      </w:r>
      <w:r>
        <w:rPr>
          <w:noProof/>
          <w:lang w:val="en-US" w:eastAsia="zh-CN"/>
        </w:rPr>
        <w:t>Figure</w:t>
      </w:r>
      <w:r>
        <w:rPr>
          <w:rFonts w:hint="eastAsia"/>
          <w:noProof/>
          <w:lang w:val="en-US" w:eastAsia="zh-CN"/>
        </w:rPr>
        <w:t>2</w:t>
      </w:r>
      <w:r>
        <w:rPr>
          <w:noProof/>
          <w:lang w:val="en-US" w:eastAsia="zh-CN"/>
        </w:rPr>
        <w:t>.</w:t>
      </w:r>
      <w:r>
        <w:rPr>
          <w:rFonts w:hint="eastAsia"/>
          <w:noProof/>
          <w:lang w:val="en-US" w:eastAsia="zh-CN"/>
        </w:rPr>
        <w:t xml:space="preserve"> BLER </w:t>
      </w:r>
      <w:r w:rsidR="001B3AD0">
        <w:rPr>
          <w:rFonts w:hint="eastAsia"/>
          <w:noProof/>
          <w:lang w:val="en-US" w:eastAsia="zh-CN"/>
        </w:rPr>
        <w:t xml:space="preserve">performances </w:t>
      </w:r>
      <w:r w:rsidR="008A5CAD">
        <w:rPr>
          <w:rFonts w:hint="eastAsia"/>
          <w:noProof/>
          <w:lang w:val="en-US" w:eastAsia="zh-CN"/>
        </w:rPr>
        <w:t xml:space="preserve">of PDCCH Test Case </w:t>
      </w:r>
      <w:r w:rsidR="008A5CAD">
        <w:rPr>
          <w:noProof/>
          <w:lang w:val="en-US" w:eastAsia="zh-CN"/>
        </w:rPr>
        <w:t>3</w:t>
      </w:r>
    </w:p>
    <w:p w:rsidR="005B4BEF" w:rsidRDefault="005B4BEF" w:rsidP="00F64E30">
      <w:pPr>
        <w:jc w:val="both"/>
        <w:rPr>
          <w:lang w:eastAsia="zh-CN" w:bidi="hi-IN"/>
        </w:rPr>
      </w:pPr>
    </w:p>
    <w:p w:rsidR="006C1082" w:rsidRDefault="006C1082" w:rsidP="006C1082">
      <w:pPr>
        <w:jc w:val="both"/>
        <w:rPr>
          <w:lang w:eastAsia="zh-CN"/>
        </w:rPr>
      </w:pPr>
      <w:r>
        <w:rPr>
          <w:lang w:eastAsia="zh-CN"/>
        </w:rPr>
        <w:t xml:space="preserve">From the above </w:t>
      </w:r>
      <w:r>
        <w:rPr>
          <w:rFonts w:hint="eastAsia"/>
          <w:lang w:eastAsia="zh-CN"/>
        </w:rPr>
        <w:t xml:space="preserve">link-level </w:t>
      </w:r>
      <w:r>
        <w:rPr>
          <w:lang w:eastAsia="zh-CN"/>
        </w:rPr>
        <w:t>simulation results</w:t>
      </w:r>
      <w:r w:rsidRPr="001D1F6C">
        <w:t xml:space="preserve"> </w:t>
      </w:r>
      <w:r>
        <w:t xml:space="preserve">of the </w:t>
      </w:r>
      <w:r>
        <w:rPr>
          <w:rFonts w:hint="eastAsia"/>
          <w:lang w:eastAsia="zh-CN"/>
        </w:rPr>
        <w:t>PDCCH</w:t>
      </w:r>
      <w:r>
        <w:rPr>
          <w:lang w:eastAsia="zh-CN"/>
        </w:rPr>
        <w:t>, the performance gain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of </w:t>
      </w:r>
      <w:r>
        <w:rPr>
          <w:rFonts w:hint="eastAsia"/>
          <w:lang w:eastAsia="zh-CN"/>
        </w:rPr>
        <w:t>different receivers are</w:t>
      </w:r>
      <w:r>
        <w:rPr>
          <w:lang w:eastAsia="zh-CN"/>
        </w:rPr>
        <w:t xml:space="preserve"> shown in </w:t>
      </w: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2</w:t>
      </w:r>
      <w:r w:rsidR="002A402D">
        <w:rPr>
          <w:rFonts w:hint="eastAsia"/>
          <w:lang w:eastAsia="zh-CN"/>
        </w:rPr>
        <w:t>&amp;3</w:t>
      </w:r>
      <w:r>
        <w:rPr>
          <w:rFonts w:hint="eastAsia"/>
          <w:lang w:eastAsia="zh-CN"/>
        </w:rPr>
        <w:t xml:space="preserve">. </w:t>
      </w:r>
    </w:p>
    <w:p w:rsidR="003E16C5" w:rsidRDefault="003E16C5" w:rsidP="00F64E30">
      <w:pPr>
        <w:jc w:val="both"/>
        <w:rPr>
          <w:lang w:eastAsia="zh-CN" w:bidi="hi-IN"/>
        </w:rPr>
      </w:pPr>
    </w:p>
    <w:p w:rsidR="00E92162" w:rsidRDefault="00E92162" w:rsidP="00F64E30">
      <w:pPr>
        <w:jc w:val="both"/>
        <w:rPr>
          <w:lang w:eastAsia="zh-CN" w:bidi="hi-IN"/>
        </w:rPr>
      </w:pPr>
      <w:r>
        <w:rPr>
          <w:rFonts w:hint="eastAsia"/>
          <w:lang w:eastAsia="zh-CN" w:bidi="hi-IN"/>
        </w:rPr>
        <w:t xml:space="preserve">Table2. </w:t>
      </w:r>
      <w:proofErr w:type="gramStart"/>
      <w:r>
        <w:rPr>
          <w:rFonts w:hint="eastAsia"/>
          <w:lang w:eastAsia="zh-CN" w:bidi="hi-IN"/>
        </w:rPr>
        <w:t>the</w:t>
      </w:r>
      <w:proofErr w:type="gramEnd"/>
      <w:r>
        <w:rPr>
          <w:rFonts w:hint="eastAsia"/>
          <w:lang w:eastAsia="zh-CN" w:bidi="hi-IN"/>
        </w:rPr>
        <w:t xml:space="preserve"> </w:t>
      </w:r>
      <w:r w:rsidR="003E16C5">
        <w:rPr>
          <w:lang w:eastAsia="zh-CN" w:bidi="hi-IN"/>
        </w:rPr>
        <w:t>alignment</w:t>
      </w:r>
      <w:r w:rsidR="003E16C5">
        <w:rPr>
          <w:rFonts w:hint="eastAsia"/>
          <w:lang w:eastAsia="zh-CN" w:bidi="hi-IN"/>
        </w:rPr>
        <w:t xml:space="preserve"> result of the </w:t>
      </w:r>
      <w:r>
        <w:rPr>
          <w:rFonts w:hint="eastAsia"/>
          <w:lang w:eastAsia="zh-CN" w:bidi="hi-IN"/>
        </w:rPr>
        <w:t xml:space="preserve">performance gains of SNR </w:t>
      </w:r>
      <w:r w:rsidR="002F5D22">
        <w:rPr>
          <w:lang w:eastAsia="zh-CN" w:bidi="hi-IN"/>
        </w:rPr>
        <w:t>@</w:t>
      </w:r>
      <w:r>
        <w:rPr>
          <w:rFonts w:hint="eastAsia"/>
          <w:lang w:eastAsia="zh-CN" w:bidi="hi-IN"/>
        </w:rPr>
        <w:t xml:space="preserve"> 1% BLER performance of PDCCH</w:t>
      </w:r>
      <w:r w:rsidR="00624059">
        <w:rPr>
          <w:rFonts w:hint="eastAsia"/>
          <w:lang w:eastAsia="zh-CN" w:bidi="hi-IN"/>
        </w:rPr>
        <w:t xml:space="preserve"> for FDD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1"/>
        <w:gridCol w:w="1133"/>
        <w:gridCol w:w="993"/>
        <w:gridCol w:w="1843"/>
        <w:gridCol w:w="1133"/>
        <w:gridCol w:w="1242"/>
      </w:tblGrid>
      <w:tr w:rsidR="002337FB" w:rsidTr="002337FB">
        <w:tc>
          <w:tcPr>
            <w:tcW w:w="1781" w:type="pct"/>
          </w:tcPr>
          <w:p w:rsidR="00204F90" w:rsidRDefault="00204F90" w:rsidP="006F27AF">
            <w:pPr>
              <w:jc w:val="center"/>
            </w:pPr>
            <w:r>
              <w:rPr>
                <w:rFonts w:hint="eastAsia"/>
              </w:rPr>
              <w:t>Test Case</w:t>
            </w:r>
          </w:p>
        </w:tc>
        <w:tc>
          <w:tcPr>
            <w:tcW w:w="575" w:type="pct"/>
          </w:tcPr>
          <w:p w:rsidR="00204F90" w:rsidRDefault="00204F90" w:rsidP="006106AE">
            <w:r>
              <w:rPr>
                <w:rFonts w:hint="eastAsia"/>
              </w:rPr>
              <w:t>MRC(dB)</w:t>
            </w:r>
          </w:p>
        </w:tc>
        <w:tc>
          <w:tcPr>
            <w:tcW w:w="504" w:type="pct"/>
          </w:tcPr>
          <w:p w:rsidR="00204F90" w:rsidRDefault="00204F90" w:rsidP="006106AE">
            <w:r>
              <w:rPr>
                <w:rFonts w:hint="eastAsia"/>
              </w:rPr>
              <w:t>IRC(dB)</w:t>
            </w:r>
          </w:p>
        </w:tc>
        <w:tc>
          <w:tcPr>
            <w:tcW w:w="935" w:type="pct"/>
          </w:tcPr>
          <w:p w:rsidR="00204F90" w:rsidRDefault="00A66D51" w:rsidP="006106AE">
            <w:r>
              <w:rPr>
                <w:rFonts w:hint="eastAsia"/>
              </w:rPr>
              <w:t>IRC+CRS-I</w:t>
            </w:r>
            <w:r>
              <w:rPr>
                <w:rFonts w:hint="eastAsia"/>
                <w:lang w:eastAsia="zh-CN"/>
              </w:rPr>
              <w:t>M</w:t>
            </w:r>
            <w:r w:rsidR="00204F90">
              <w:rPr>
                <w:rFonts w:hint="eastAsia"/>
              </w:rPr>
              <w:t>(dB)</w:t>
            </w:r>
          </w:p>
        </w:tc>
        <w:tc>
          <w:tcPr>
            <w:tcW w:w="575" w:type="pct"/>
          </w:tcPr>
          <w:p w:rsidR="00204F90" w:rsidRDefault="00A66D51" w:rsidP="006106AE">
            <w:pPr>
              <w:rPr>
                <w:lang w:eastAsia="zh-CN"/>
              </w:rPr>
            </w:pPr>
            <w:r>
              <w:rPr>
                <w:lang w:eastAsia="zh-CN"/>
              </w:rPr>
              <w:t>G</w:t>
            </w:r>
            <w:r>
              <w:rPr>
                <w:rFonts w:hint="eastAsia"/>
                <w:lang w:eastAsia="zh-CN"/>
              </w:rPr>
              <w:t>ains of IRC</w:t>
            </w:r>
            <w:r>
              <w:rPr>
                <w:rFonts w:hint="eastAsia"/>
              </w:rPr>
              <w:t>(dB)</w:t>
            </w:r>
          </w:p>
        </w:tc>
        <w:tc>
          <w:tcPr>
            <w:tcW w:w="630" w:type="pct"/>
          </w:tcPr>
          <w:p w:rsidR="00204F90" w:rsidRDefault="00A66D51" w:rsidP="006106AE">
            <w:pPr>
              <w:rPr>
                <w:lang w:eastAsia="zh-CN"/>
              </w:rPr>
            </w:pPr>
            <w:r>
              <w:rPr>
                <w:lang w:eastAsia="zh-CN"/>
              </w:rPr>
              <w:t>G</w:t>
            </w:r>
            <w:r>
              <w:rPr>
                <w:rFonts w:hint="eastAsia"/>
                <w:lang w:eastAsia="zh-CN"/>
              </w:rPr>
              <w:t>ains of CRS-IM</w:t>
            </w:r>
            <w:r w:rsidR="005B4BE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</w:rPr>
              <w:t>(dB)</w:t>
            </w:r>
          </w:p>
        </w:tc>
      </w:tr>
      <w:tr w:rsidR="00D40A76" w:rsidTr="002337FB">
        <w:tc>
          <w:tcPr>
            <w:tcW w:w="1781" w:type="pct"/>
          </w:tcPr>
          <w:p w:rsidR="00D40A76" w:rsidRPr="00BB5780" w:rsidRDefault="00D40A76" w:rsidP="00A03361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PDCCH  Test</w:t>
            </w:r>
            <w:r>
              <w:rPr>
                <w:rFonts w:ascii="Calibri" w:hAnsi="Calibri" w:cs="Arial"/>
                <w:szCs w:val="21"/>
              </w:rPr>
              <w:t xml:space="preserve"> Case1</w:t>
            </w:r>
          </w:p>
        </w:tc>
        <w:tc>
          <w:tcPr>
            <w:tcW w:w="575" w:type="pct"/>
          </w:tcPr>
          <w:p w:rsidR="00D40A76" w:rsidRPr="00D40A76" w:rsidRDefault="00D40A76" w:rsidP="004A1465">
            <w:pPr>
              <w:jc w:val="center"/>
              <w:rPr>
                <w:rFonts w:ascii="Calibri" w:hAnsi="Calibri" w:cs="Arial"/>
                <w:szCs w:val="21"/>
              </w:rPr>
            </w:pPr>
            <w:r w:rsidRPr="00D40A76">
              <w:rPr>
                <w:rFonts w:ascii="Calibri" w:hAnsi="Calibri" w:cs="Arial"/>
                <w:szCs w:val="21"/>
              </w:rPr>
              <w:t>14.</w:t>
            </w:r>
            <w:r w:rsidRPr="00D40A76">
              <w:rPr>
                <w:rFonts w:ascii="Calibri" w:hAnsi="Calibri" w:cs="Arial" w:hint="eastAsia"/>
                <w:szCs w:val="21"/>
              </w:rPr>
              <w:t>7</w:t>
            </w:r>
          </w:p>
        </w:tc>
        <w:tc>
          <w:tcPr>
            <w:tcW w:w="504" w:type="pct"/>
          </w:tcPr>
          <w:p w:rsidR="00D40A76" w:rsidRPr="00D40A76" w:rsidRDefault="00D40A76" w:rsidP="004A1465">
            <w:pPr>
              <w:jc w:val="center"/>
              <w:rPr>
                <w:rFonts w:ascii="Calibri" w:hAnsi="Calibri" w:cs="Arial"/>
                <w:szCs w:val="21"/>
              </w:rPr>
            </w:pPr>
            <w:r w:rsidRPr="00D40A76">
              <w:rPr>
                <w:rFonts w:ascii="Calibri" w:hAnsi="Calibri" w:cs="Arial"/>
                <w:szCs w:val="21"/>
              </w:rPr>
              <w:t>1</w:t>
            </w:r>
            <w:r w:rsidRPr="00D40A76">
              <w:rPr>
                <w:rFonts w:ascii="Calibri" w:hAnsi="Calibri" w:cs="Arial" w:hint="eastAsia"/>
                <w:szCs w:val="21"/>
              </w:rPr>
              <w:t>4.0</w:t>
            </w:r>
          </w:p>
        </w:tc>
        <w:tc>
          <w:tcPr>
            <w:tcW w:w="935" w:type="pct"/>
          </w:tcPr>
          <w:p w:rsidR="00D40A76" w:rsidRPr="00D40A76" w:rsidRDefault="00D40A76" w:rsidP="004A1465">
            <w:pPr>
              <w:jc w:val="center"/>
              <w:rPr>
                <w:rFonts w:ascii="Calibri" w:hAnsi="Calibri" w:cs="Arial"/>
                <w:szCs w:val="21"/>
              </w:rPr>
            </w:pPr>
            <w:r w:rsidRPr="00D40A76">
              <w:rPr>
                <w:rFonts w:ascii="Calibri" w:hAnsi="Calibri" w:cs="Arial" w:hint="eastAsia"/>
                <w:szCs w:val="21"/>
              </w:rPr>
              <w:t>11.8</w:t>
            </w:r>
          </w:p>
        </w:tc>
        <w:tc>
          <w:tcPr>
            <w:tcW w:w="575" w:type="pct"/>
          </w:tcPr>
          <w:p w:rsidR="00D40A76" w:rsidRPr="00D40A76" w:rsidRDefault="00D40A76" w:rsidP="004A1465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ascii="Calibri" w:hAnsi="Calibri" w:cs="Arial"/>
                <w:szCs w:val="21"/>
              </w:rPr>
              <w:t>0.7</w:t>
            </w:r>
          </w:p>
        </w:tc>
        <w:tc>
          <w:tcPr>
            <w:tcW w:w="630" w:type="pct"/>
          </w:tcPr>
          <w:p w:rsidR="00D40A76" w:rsidRPr="00D40A76" w:rsidRDefault="00D40A76" w:rsidP="009042C4">
            <w:pPr>
              <w:jc w:val="center"/>
              <w:rPr>
                <w:rFonts w:ascii="Calibri" w:hAnsi="Calibri" w:cs="Arial"/>
                <w:szCs w:val="21"/>
              </w:rPr>
            </w:pPr>
            <w:r w:rsidRPr="00D40A76">
              <w:rPr>
                <w:rFonts w:ascii="Calibri" w:hAnsi="Calibri" w:cs="Arial"/>
                <w:szCs w:val="21"/>
              </w:rPr>
              <w:t>2.2</w:t>
            </w:r>
          </w:p>
        </w:tc>
      </w:tr>
      <w:tr w:rsidR="00D40A76" w:rsidTr="002337FB">
        <w:tc>
          <w:tcPr>
            <w:tcW w:w="1781" w:type="pct"/>
          </w:tcPr>
          <w:p w:rsidR="00D40A76" w:rsidRPr="00BB5780" w:rsidRDefault="00D40A76" w:rsidP="00A03361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 w:rsidRPr="00BB5780">
              <w:rPr>
                <w:rFonts w:ascii="Calibri" w:hAnsi="Calibri" w:cs="Arial"/>
                <w:szCs w:val="21"/>
              </w:rPr>
              <w:t>PDCCH  T</w:t>
            </w:r>
            <w:r w:rsidR="007546D5">
              <w:rPr>
                <w:rFonts w:ascii="Calibri" w:hAnsi="Calibri" w:cs="Arial" w:hint="eastAsia"/>
                <w:szCs w:val="21"/>
                <w:lang w:eastAsia="zh-CN"/>
              </w:rPr>
              <w:t>est Case3 AL=2&amp;Low</w:t>
            </w:r>
          </w:p>
        </w:tc>
        <w:tc>
          <w:tcPr>
            <w:tcW w:w="575" w:type="pct"/>
          </w:tcPr>
          <w:p w:rsidR="00D40A76" w:rsidRPr="00D40A76" w:rsidRDefault="00D40A76" w:rsidP="004A1465">
            <w:pPr>
              <w:jc w:val="center"/>
              <w:rPr>
                <w:rFonts w:ascii="Calibri" w:hAnsi="Calibri" w:cs="Arial"/>
                <w:szCs w:val="21"/>
              </w:rPr>
            </w:pPr>
            <w:r w:rsidRPr="00D40A76">
              <w:rPr>
                <w:rFonts w:ascii="Calibri" w:hAnsi="Calibri" w:cs="Arial"/>
                <w:szCs w:val="21"/>
              </w:rPr>
              <w:t>10.</w:t>
            </w:r>
            <w:r w:rsidRPr="00D40A76">
              <w:rPr>
                <w:rFonts w:ascii="Calibri" w:hAnsi="Calibri" w:cs="Arial" w:hint="eastAsia"/>
                <w:szCs w:val="21"/>
              </w:rPr>
              <w:t>6</w:t>
            </w:r>
          </w:p>
        </w:tc>
        <w:tc>
          <w:tcPr>
            <w:tcW w:w="504" w:type="pct"/>
          </w:tcPr>
          <w:p w:rsidR="00D40A76" w:rsidRPr="00D40A76" w:rsidRDefault="00D40A76" w:rsidP="004A1465">
            <w:pPr>
              <w:jc w:val="center"/>
              <w:rPr>
                <w:rFonts w:ascii="Calibri" w:hAnsi="Calibri" w:cs="Arial"/>
                <w:szCs w:val="21"/>
              </w:rPr>
            </w:pPr>
            <w:r w:rsidRPr="00D40A76">
              <w:rPr>
                <w:rFonts w:ascii="Calibri" w:hAnsi="Calibri" w:cs="Arial"/>
                <w:szCs w:val="21"/>
              </w:rPr>
              <w:t>7.</w:t>
            </w:r>
            <w:r w:rsidRPr="00D40A76">
              <w:rPr>
                <w:rFonts w:ascii="Calibri" w:hAnsi="Calibri" w:cs="Arial" w:hint="eastAsia"/>
                <w:szCs w:val="21"/>
              </w:rPr>
              <w:t>4</w:t>
            </w:r>
          </w:p>
        </w:tc>
        <w:tc>
          <w:tcPr>
            <w:tcW w:w="935" w:type="pct"/>
          </w:tcPr>
          <w:p w:rsidR="00D40A76" w:rsidRDefault="00EA2CFC" w:rsidP="004A1465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SNR=</w:t>
            </w:r>
            <w:r w:rsidR="00D40A76" w:rsidRPr="00D40A76">
              <w:rPr>
                <w:rFonts w:ascii="Calibri" w:hAnsi="Calibri" w:cs="Arial"/>
                <w:szCs w:val="21"/>
              </w:rPr>
              <w:t>5.</w:t>
            </w:r>
            <w:r w:rsidR="00D40A76" w:rsidRPr="00D40A76">
              <w:rPr>
                <w:rFonts w:ascii="Calibri" w:hAnsi="Calibri" w:cs="Arial" w:hint="eastAsia"/>
                <w:szCs w:val="21"/>
              </w:rPr>
              <w:t>5</w:t>
            </w:r>
          </w:p>
          <w:p w:rsidR="00EA2CFC" w:rsidRPr="00D40A76" w:rsidRDefault="00EA2CFC" w:rsidP="00555FE8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SINR=</w:t>
            </w:r>
            <w:r w:rsidR="00555FE8">
              <w:rPr>
                <w:rFonts w:ascii="Calibri" w:hAnsi="Calibri" w:cs="Arial" w:hint="eastAsia"/>
                <w:szCs w:val="21"/>
                <w:lang w:eastAsia="zh-CN"/>
              </w:rPr>
              <w:t xml:space="preserve"> - </w:t>
            </w:r>
            <w:r>
              <w:rPr>
                <w:rFonts w:ascii="Calibri" w:hAnsi="Calibri" w:cs="Arial" w:hint="eastAsia"/>
                <w:szCs w:val="21"/>
                <w:lang w:eastAsia="zh-CN"/>
              </w:rPr>
              <w:t>8.933</w:t>
            </w:r>
          </w:p>
        </w:tc>
        <w:tc>
          <w:tcPr>
            <w:tcW w:w="575" w:type="pct"/>
          </w:tcPr>
          <w:p w:rsidR="00D40A76" w:rsidRPr="00D40A76" w:rsidRDefault="002F0BC3" w:rsidP="004A1465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ascii="Calibri" w:hAnsi="Calibri" w:cs="Arial"/>
                <w:szCs w:val="21"/>
              </w:rPr>
              <w:t>3.2</w:t>
            </w:r>
          </w:p>
        </w:tc>
        <w:tc>
          <w:tcPr>
            <w:tcW w:w="630" w:type="pct"/>
          </w:tcPr>
          <w:p w:rsidR="00D40A76" w:rsidRPr="00D40A76" w:rsidRDefault="00D40A76" w:rsidP="009042C4">
            <w:pPr>
              <w:jc w:val="center"/>
              <w:rPr>
                <w:rFonts w:ascii="Calibri" w:hAnsi="Calibri" w:cs="Arial"/>
                <w:szCs w:val="21"/>
              </w:rPr>
            </w:pPr>
            <w:r w:rsidRPr="00D40A76">
              <w:rPr>
                <w:rFonts w:ascii="Calibri" w:hAnsi="Calibri" w:cs="Arial"/>
                <w:szCs w:val="21"/>
              </w:rPr>
              <w:t>1.</w:t>
            </w:r>
            <w:r w:rsidRPr="00D40A76">
              <w:rPr>
                <w:rFonts w:ascii="Calibri" w:hAnsi="Calibri" w:cs="Arial" w:hint="eastAsia"/>
                <w:szCs w:val="21"/>
              </w:rPr>
              <w:t>9</w:t>
            </w:r>
          </w:p>
        </w:tc>
      </w:tr>
      <w:tr w:rsidR="007546D5" w:rsidTr="008D7DC7">
        <w:tc>
          <w:tcPr>
            <w:tcW w:w="1781" w:type="pct"/>
          </w:tcPr>
          <w:p w:rsidR="007546D5" w:rsidRPr="0071320F" w:rsidRDefault="007546D5" w:rsidP="007546D5">
            <w:pPr>
              <w:jc w:val="center"/>
              <w:rPr>
                <w:rFonts w:ascii="Calibri" w:hAnsi="Calibri" w:cs="Arial"/>
                <w:szCs w:val="21"/>
              </w:rPr>
            </w:pPr>
            <w:r w:rsidRPr="0071320F">
              <w:rPr>
                <w:rFonts w:ascii="Calibri" w:hAnsi="Calibri" w:cs="Arial"/>
                <w:szCs w:val="21"/>
              </w:rPr>
              <w:t xml:space="preserve">PDCCH  </w:t>
            </w:r>
            <w:r w:rsidRPr="00BB5780">
              <w:rPr>
                <w:rFonts w:ascii="Calibri" w:hAnsi="Calibri" w:cs="Arial"/>
                <w:szCs w:val="21"/>
              </w:rPr>
              <w:t>T</w:t>
            </w:r>
            <w:r>
              <w:rPr>
                <w:rFonts w:ascii="Calibri" w:hAnsi="Calibri" w:cs="Arial" w:hint="eastAsia"/>
                <w:szCs w:val="21"/>
                <w:lang w:eastAsia="zh-CN"/>
              </w:rPr>
              <w:t>est Case3</w:t>
            </w:r>
            <w:r>
              <w:rPr>
                <w:rFonts w:ascii="Calibri" w:hAnsi="Calibri" w:cs="Arial" w:hint="eastAsia"/>
                <w:szCs w:val="21"/>
              </w:rPr>
              <w:t xml:space="preserve"> </w:t>
            </w:r>
            <w:r>
              <w:rPr>
                <w:rFonts w:ascii="Calibri" w:hAnsi="Calibri" w:cs="Arial" w:hint="eastAsia"/>
                <w:szCs w:val="21"/>
                <w:lang w:eastAsia="zh-CN"/>
              </w:rPr>
              <w:t>AL=2&amp;</w:t>
            </w:r>
            <w:r>
              <w:rPr>
                <w:rFonts w:ascii="Calibri" w:hAnsi="Calibri" w:cs="Arial" w:hint="eastAsia"/>
                <w:szCs w:val="21"/>
              </w:rPr>
              <w:t>Medium</w:t>
            </w:r>
          </w:p>
        </w:tc>
        <w:tc>
          <w:tcPr>
            <w:tcW w:w="575" w:type="pct"/>
            <w:vAlign w:val="bottom"/>
          </w:tcPr>
          <w:p w:rsidR="007546D5" w:rsidRPr="00AC01A7" w:rsidRDefault="007546D5" w:rsidP="007546D5">
            <w:pPr>
              <w:jc w:val="center"/>
              <w:rPr>
                <w:rFonts w:ascii="Calibri" w:hAnsi="Calibri" w:cs="Arial"/>
                <w:szCs w:val="21"/>
              </w:rPr>
            </w:pPr>
            <w:r w:rsidRPr="00AC01A7">
              <w:rPr>
                <w:rFonts w:ascii="Calibri" w:hAnsi="Calibri" w:cs="Arial"/>
                <w:szCs w:val="21"/>
              </w:rPr>
              <w:t>20.34</w:t>
            </w:r>
          </w:p>
        </w:tc>
        <w:tc>
          <w:tcPr>
            <w:tcW w:w="504" w:type="pct"/>
            <w:vAlign w:val="bottom"/>
          </w:tcPr>
          <w:p w:rsidR="007546D5" w:rsidRPr="00AC01A7" w:rsidRDefault="007546D5" w:rsidP="007546D5">
            <w:pPr>
              <w:jc w:val="center"/>
              <w:rPr>
                <w:rFonts w:ascii="Calibri" w:hAnsi="Calibri" w:cs="Arial"/>
                <w:szCs w:val="21"/>
              </w:rPr>
            </w:pPr>
            <w:r w:rsidRPr="00AC01A7">
              <w:rPr>
                <w:rFonts w:ascii="Calibri" w:hAnsi="Calibri" w:cs="Arial"/>
                <w:szCs w:val="21"/>
              </w:rPr>
              <w:t>14.85</w:t>
            </w:r>
          </w:p>
        </w:tc>
        <w:tc>
          <w:tcPr>
            <w:tcW w:w="935" w:type="pct"/>
            <w:vAlign w:val="bottom"/>
          </w:tcPr>
          <w:p w:rsidR="007546D5" w:rsidRDefault="00EA2CFC" w:rsidP="007546D5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SNR=</w:t>
            </w:r>
            <w:r w:rsidR="007546D5" w:rsidRPr="00AC01A7">
              <w:rPr>
                <w:rFonts w:ascii="Calibri" w:hAnsi="Calibri" w:cs="Arial"/>
                <w:szCs w:val="21"/>
              </w:rPr>
              <w:t>13.55</w:t>
            </w:r>
          </w:p>
          <w:p w:rsidR="00EA2CFC" w:rsidRPr="00AC01A7" w:rsidRDefault="00555FE8" w:rsidP="007546D5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 xml:space="preserve">SINR= - </w:t>
            </w:r>
            <w:r w:rsidR="00EA2CFC">
              <w:rPr>
                <w:rFonts w:ascii="Calibri" w:hAnsi="Calibri" w:cs="Arial" w:hint="eastAsia"/>
                <w:szCs w:val="21"/>
                <w:lang w:eastAsia="zh-CN"/>
              </w:rPr>
              <w:t>0.884</w:t>
            </w:r>
          </w:p>
        </w:tc>
        <w:tc>
          <w:tcPr>
            <w:tcW w:w="575" w:type="pct"/>
            <w:vAlign w:val="bottom"/>
          </w:tcPr>
          <w:p w:rsidR="007546D5" w:rsidRPr="00AC01A7" w:rsidRDefault="009D33EB" w:rsidP="007546D5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5.5</w:t>
            </w:r>
          </w:p>
        </w:tc>
        <w:tc>
          <w:tcPr>
            <w:tcW w:w="630" w:type="pct"/>
          </w:tcPr>
          <w:p w:rsidR="007546D5" w:rsidRPr="00D40A76" w:rsidRDefault="007546D5" w:rsidP="007546D5">
            <w:pPr>
              <w:jc w:val="center"/>
              <w:rPr>
                <w:rFonts w:ascii="Calibri" w:hAnsi="Calibri" w:cs="Arial"/>
                <w:szCs w:val="21"/>
              </w:rPr>
            </w:pPr>
            <w:r w:rsidRPr="00AC01A7">
              <w:rPr>
                <w:rFonts w:ascii="Calibri" w:hAnsi="Calibri" w:cs="Arial"/>
                <w:szCs w:val="21"/>
              </w:rPr>
              <w:t>1.30</w:t>
            </w:r>
          </w:p>
        </w:tc>
      </w:tr>
      <w:tr w:rsidR="007546D5" w:rsidTr="002337FB">
        <w:tc>
          <w:tcPr>
            <w:tcW w:w="1781" w:type="pct"/>
          </w:tcPr>
          <w:p w:rsidR="007546D5" w:rsidRPr="00BB5780" w:rsidRDefault="007546D5" w:rsidP="00A03361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 w:rsidRPr="00BB5780">
              <w:rPr>
                <w:rFonts w:ascii="Calibri" w:hAnsi="Calibri" w:cs="Arial"/>
                <w:szCs w:val="21"/>
              </w:rPr>
              <w:t>PDCCH T</w:t>
            </w:r>
            <w:r>
              <w:rPr>
                <w:rFonts w:ascii="Calibri" w:hAnsi="Calibri" w:cs="Arial" w:hint="eastAsia"/>
                <w:szCs w:val="21"/>
                <w:lang w:eastAsia="zh-CN"/>
              </w:rPr>
              <w:t>est Case3 AL=1&amp;Low</w:t>
            </w:r>
          </w:p>
        </w:tc>
        <w:tc>
          <w:tcPr>
            <w:tcW w:w="575" w:type="pct"/>
          </w:tcPr>
          <w:p w:rsidR="007546D5" w:rsidRPr="00D40A76" w:rsidRDefault="007546D5" w:rsidP="004A1465">
            <w:pPr>
              <w:jc w:val="center"/>
              <w:rPr>
                <w:rFonts w:ascii="Calibri" w:hAnsi="Calibri" w:cs="Arial"/>
                <w:szCs w:val="21"/>
              </w:rPr>
            </w:pPr>
            <w:r w:rsidRPr="00D40A76">
              <w:rPr>
                <w:rFonts w:ascii="Calibri" w:hAnsi="Calibri" w:cs="Arial" w:hint="eastAsia"/>
                <w:szCs w:val="21"/>
              </w:rPr>
              <w:t>16.6</w:t>
            </w:r>
          </w:p>
        </w:tc>
        <w:tc>
          <w:tcPr>
            <w:tcW w:w="504" w:type="pct"/>
          </w:tcPr>
          <w:p w:rsidR="007546D5" w:rsidRPr="00D40A76" w:rsidRDefault="007546D5" w:rsidP="004A1465">
            <w:pPr>
              <w:jc w:val="center"/>
              <w:rPr>
                <w:rFonts w:ascii="Calibri" w:hAnsi="Calibri" w:cs="Arial"/>
                <w:szCs w:val="21"/>
              </w:rPr>
            </w:pPr>
            <w:r w:rsidRPr="00D40A76">
              <w:rPr>
                <w:rFonts w:ascii="Calibri" w:hAnsi="Calibri" w:cs="Arial" w:hint="eastAsia"/>
                <w:szCs w:val="21"/>
              </w:rPr>
              <w:t>13.5</w:t>
            </w:r>
          </w:p>
        </w:tc>
        <w:tc>
          <w:tcPr>
            <w:tcW w:w="935" w:type="pct"/>
          </w:tcPr>
          <w:p w:rsidR="007546D5" w:rsidRDefault="00EA2CFC" w:rsidP="004A1465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SNR=</w:t>
            </w:r>
            <w:r w:rsidR="007546D5" w:rsidRPr="00D40A76">
              <w:rPr>
                <w:rFonts w:ascii="Calibri" w:hAnsi="Calibri" w:cs="Arial" w:hint="eastAsia"/>
                <w:szCs w:val="21"/>
              </w:rPr>
              <w:t>12.0</w:t>
            </w:r>
          </w:p>
          <w:p w:rsidR="00EA2CFC" w:rsidRPr="00D40A76" w:rsidRDefault="00555FE8" w:rsidP="004A1465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 xml:space="preserve">SINR= - </w:t>
            </w:r>
            <w:r w:rsidR="00EA2CFC">
              <w:rPr>
                <w:rFonts w:ascii="Calibri" w:hAnsi="Calibri" w:cs="Arial" w:hint="eastAsia"/>
                <w:szCs w:val="21"/>
                <w:lang w:eastAsia="zh-CN"/>
              </w:rPr>
              <w:t>2.434</w:t>
            </w:r>
          </w:p>
        </w:tc>
        <w:tc>
          <w:tcPr>
            <w:tcW w:w="575" w:type="pct"/>
          </w:tcPr>
          <w:p w:rsidR="007546D5" w:rsidRPr="00D40A76" w:rsidRDefault="007546D5" w:rsidP="004A1465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ascii="Calibri" w:hAnsi="Calibri" w:cs="Arial"/>
                <w:szCs w:val="21"/>
              </w:rPr>
              <w:t>3.1</w:t>
            </w:r>
          </w:p>
        </w:tc>
        <w:tc>
          <w:tcPr>
            <w:tcW w:w="630" w:type="pct"/>
          </w:tcPr>
          <w:p w:rsidR="007546D5" w:rsidRPr="00D40A76" w:rsidRDefault="007546D5" w:rsidP="009042C4">
            <w:pPr>
              <w:jc w:val="center"/>
              <w:rPr>
                <w:rFonts w:ascii="Calibri" w:hAnsi="Calibri" w:cs="Arial"/>
                <w:szCs w:val="21"/>
              </w:rPr>
            </w:pPr>
            <w:r w:rsidRPr="00D40A76">
              <w:rPr>
                <w:rFonts w:ascii="Calibri" w:hAnsi="Calibri" w:cs="Arial" w:hint="eastAsia"/>
                <w:szCs w:val="21"/>
              </w:rPr>
              <w:t>1.5</w:t>
            </w:r>
          </w:p>
        </w:tc>
      </w:tr>
      <w:tr w:rsidR="007546D5" w:rsidTr="006A0EB9">
        <w:tc>
          <w:tcPr>
            <w:tcW w:w="1781" w:type="pct"/>
          </w:tcPr>
          <w:p w:rsidR="007546D5" w:rsidRPr="0071320F" w:rsidRDefault="007546D5" w:rsidP="007546D5">
            <w:pPr>
              <w:jc w:val="center"/>
              <w:rPr>
                <w:rFonts w:ascii="Calibri" w:hAnsi="Calibri" w:cs="Arial"/>
                <w:szCs w:val="21"/>
              </w:rPr>
            </w:pPr>
            <w:r w:rsidRPr="0071320F">
              <w:rPr>
                <w:rFonts w:ascii="Calibri" w:hAnsi="Calibri" w:cs="Arial"/>
                <w:szCs w:val="21"/>
              </w:rPr>
              <w:t xml:space="preserve">PDCCH  </w:t>
            </w:r>
            <w:r w:rsidRPr="00BB5780">
              <w:rPr>
                <w:rFonts w:ascii="Calibri" w:hAnsi="Calibri" w:cs="Arial"/>
                <w:szCs w:val="21"/>
              </w:rPr>
              <w:t>T</w:t>
            </w:r>
            <w:r>
              <w:rPr>
                <w:rFonts w:ascii="Calibri" w:hAnsi="Calibri" w:cs="Arial" w:hint="eastAsia"/>
                <w:szCs w:val="21"/>
                <w:lang w:eastAsia="zh-CN"/>
              </w:rPr>
              <w:t>est Case3</w:t>
            </w:r>
            <w:r>
              <w:rPr>
                <w:rFonts w:ascii="Calibri" w:hAnsi="Calibri" w:cs="Arial" w:hint="eastAsia"/>
                <w:szCs w:val="21"/>
              </w:rPr>
              <w:t xml:space="preserve"> </w:t>
            </w:r>
            <w:r>
              <w:rPr>
                <w:rFonts w:ascii="Calibri" w:hAnsi="Calibri" w:cs="Arial" w:hint="eastAsia"/>
                <w:szCs w:val="21"/>
                <w:lang w:eastAsia="zh-CN"/>
              </w:rPr>
              <w:t>AL=1&amp;</w:t>
            </w:r>
            <w:r>
              <w:rPr>
                <w:rFonts w:ascii="Calibri" w:hAnsi="Calibri" w:cs="Arial" w:hint="eastAsia"/>
                <w:szCs w:val="21"/>
              </w:rPr>
              <w:t>Medium</w:t>
            </w:r>
          </w:p>
        </w:tc>
        <w:tc>
          <w:tcPr>
            <w:tcW w:w="575" w:type="pct"/>
            <w:vAlign w:val="bottom"/>
          </w:tcPr>
          <w:p w:rsidR="007546D5" w:rsidRPr="00AC01A7" w:rsidRDefault="007546D5" w:rsidP="007546D5">
            <w:pPr>
              <w:jc w:val="center"/>
              <w:rPr>
                <w:rFonts w:ascii="Calibri" w:hAnsi="Calibri" w:cs="Arial"/>
                <w:szCs w:val="21"/>
              </w:rPr>
            </w:pPr>
            <w:r w:rsidRPr="00AC01A7">
              <w:rPr>
                <w:rFonts w:ascii="Calibri" w:hAnsi="Calibri" w:cs="Arial"/>
                <w:szCs w:val="21"/>
              </w:rPr>
              <w:t>27.50</w:t>
            </w:r>
          </w:p>
        </w:tc>
        <w:tc>
          <w:tcPr>
            <w:tcW w:w="504" w:type="pct"/>
            <w:vAlign w:val="bottom"/>
          </w:tcPr>
          <w:p w:rsidR="007546D5" w:rsidRPr="00AC01A7" w:rsidRDefault="007546D5" w:rsidP="007546D5">
            <w:pPr>
              <w:jc w:val="center"/>
              <w:rPr>
                <w:rFonts w:ascii="Calibri" w:hAnsi="Calibri" w:cs="Arial"/>
                <w:szCs w:val="21"/>
              </w:rPr>
            </w:pPr>
            <w:r w:rsidRPr="00AC01A7">
              <w:rPr>
                <w:rFonts w:ascii="Calibri" w:hAnsi="Calibri" w:cs="Arial"/>
                <w:szCs w:val="21"/>
              </w:rPr>
              <w:t>21.56</w:t>
            </w:r>
          </w:p>
        </w:tc>
        <w:tc>
          <w:tcPr>
            <w:tcW w:w="935" w:type="pct"/>
            <w:vAlign w:val="bottom"/>
          </w:tcPr>
          <w:p w:rsidR="007546D5" w:rsidRDefault="00EA2CFC" w:rsidP="007546D5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SNR=</w:t>
            </w:r>
            <w:r w:rsidR="007546D5" w:rsidRPr="00AC01A7">
              <w:rPr>
                <w:rFonts w:ascii="Calibri" w:hAnsi="Calibri" w:cs="Arial"/>
                <w:szCs w:val="21"/>
              </w:rPr>
              <w:t>20.42</w:t>
            </w:r>
          </w:p>
          <w:p w:rsidR="00EA2CFC" w:rsidRPr="00AC01A7" w:rsidRDefault="00EA2CFC" w:rsidP="007546D5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SINR=</w:t>
            </w:r>
            <w:r w:rsidR="00555FE8">
              <w:rPr>
                <w:rFonts w:ascii="Calibri" w:hAnsi="Calibri" w:cs="Arial" w:hint="eastAsia"/>
                <w:szCs w:val="21"/>
                <w:lang w:eastAsia="zh-CN"/>
              </w:rPr>
              <w:t xml:space="preserve"> </w:t>
            </w:r>
            <w:r>
              <w:rPr>
                <w:rFonts w:ascii="Calibri" w:hAnsi="Calibri" w:cs="Arial" w:hint="eastAsia"/>
                <w:szCs w:val="21"/>
                <w:lang w:eastAsia="zh-CN"/>
              </w:rPr>
              <w:t>5.986</w:t>
            </w:r>
          </w:p>
        </w:tc>
        <w:tc>
          <w:tcPr>
            <w:tcW w:w="575" w:type="pct"/>
            <w:vAlign w:val="bottom"/>
          </w:tcPr>
          <w:p w:rsidR="007546D5" w:rsidRPr="00AC01A7" w:rsidRDefault="009D33EB" w:rsidP="007546D5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5.94</w:t>
            </w:r>
          </w:p>
        </w:tc>
        <w:tc>
          <w:tcPr>
            <w:tcW w:w="630" w:type="pct"/>
          </w:tcPr>
          <w:p w:rsidR="007546D5" w:rsidRPr="00D40A76" w:rsidRDefault="007546D5" w:rsidP="007546D5">
            <w:pPr>
              <w:jc w:val="center"/>
              <w:rPr>
                <w:rFonts w:ascii="Calibri" w:hAnsi="Calibri" w:cs="Arial"/>
                <w:szCs w:val="21"/>
              </w:rPr>
            </w:pPr>
            <w:r w:rsidRPr="00AC01A7">
              <w:rPr>
                <w:rFonts w:ascii="Calibri" w:hAnsi="Calibri" w:cs="Arial"/>
                <w:szCs w:val="21"/>
              </w:rPr>
              <w:t>1.15</w:t>
            </w:r>
          </w:p>
        </w:tc>
      </w:tr>
    </w:tbl>
    <w:p w:rsidR="00B3495D" w:rsidRDefault="00B3495D" w:rsidP="00F64E30">
      <w:pPr>
        <w:jc w:val="both"/>
        <w:rPr>
          <w:lang w:val="en-US" w:eastAsia="zh-CN"/>
        </w:rPr>
      </w:pPr>
    </w:p>
    <w:p w:rsidR="003E16C5" w:rsidRDefault="003E16C5" w:rsidP="003E16C5">
      <w:pPr>
        <w:jc w:val="both"/>
        <w:rPr>
          <w:lang w:eastAsia="zh-CN" w:bidi="hi-IN"/>
        </w:rPr>
      </w:pPr>
      <w:r>
        <w:rPr>
          <w:rFonts w:hint="eastAsia"/>
          <w:lang w:eastAsia="zh-CN" w:bidi="hi-IN"/>
        </w:rPr>
        <w:t xml:space="preserve">Table3. </w:t>
      </w:r>
      <w:proofErr w:type="gramStart"/>
      <w:r>
        <w:rPr>
          <w:rFonts w:hint="eastAsia"/>
          <w:lang w:eastAsia="zh-CN" w:bidi="hi-IN"/>
        </w:rPr>
        <w:t>the</w:t>
      </w:r>
      <w:proofErr w:type="gramEnd"/>
      <w:r>
        <w:rPr>
          <w:rFonts w:hint="eastAsia"/>
          <w:lang w:eastAsia="zh-CN" w:bidi="hi-IN"/>
        </w:rPr>
        <w:t xml:space="preserve"> impairment result of the performance gains of SNR </w:t>
      </w:r>
      <w:r>
        <w:rPr>
          <w:lang w:eastAsia="zh-CN" w:bidi="hi-IN"/>
        </w:rPr>
        <w:t>@</w:t>
      </w:r>
      <w:r>
        <w:rPr>
          <w:rFonts w:hint="eastAsia"/>
          <w:lang w:eastAsia="zh-CN" w:bidi="hi-IN"/>
        </w:rPr>
        <w:t xml:space="preserve"> 1% BLER performance of PDCCH for FDD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1"/>
        <w:gridCol w:w="1133"/>
        <w:gridCol w:w="993"/>
        <w:gridCol w:w="1843"/>
        <w:gridCol w:w="1133"/>
        <w:gridCol w:w="1242"/>
      </w:tblGrid>
      <w:tr w:rsidR="003E16C5" w:rsidTr="0035283B">
        <w:tc>
          <w:tcPr>
            <w:tcW w:w="1781" w:type="pct"/>
          </w:tcPr>
          <w:p w:rsidR="003E16C5" w:rsidRDefault="003E16C5" w:rsidP="0035283B">
            <w:pPr>
              <w:jc w:val="center"/>
            </w:pPr>
            <w:r>
              <w:rPr>
                <w:rFonts w:hint="eastAsia"/>
              </w:rPr>
              <w:t>Test Case</w:t>
            </w:r>
          </w:p>
        </w:tc>
        <w:tc>
          <w:tcPr>
            <w:tcW w:w="575" w:type="pct"/>
          </w:tcPr>
          <w:p w:rsidR="003E16C5" w:rsidRDefault="003E16C5" w:rsidP="0035283B">
            <w:r>
              <w:rPr>
                <w:rFonts w:hint="eastAsia"/>
              </w:rPr>
              <w:t>MRC(dB)</w:t>
            </w:r>
          </w:p>
        </w:tc>
        <w:tc>
          <w:tcPr>
            <w:tcW w:w="504" w:type="pct"/>
          </w:tcPr>
          <w:p w:rsidR="003E16C5" w:rsidRDefault="003E16C5" w:rsidP="0035283B">
            <w:r>
              <w:rPr>
                <w:rFonts w:hint="eastAsia"/>
              </w:rPr>
              <w:t>IRC(dB)</w:t>
            </w:r>
          </w:p>
        </w:tc>
        <w:tc>
          <w:tcPr>
            <w:tcW w:w="935" w:type="pct"/>
          </w:tcPr>
          <w:p w:rsidR="003E16C5" w:rsidRDefault="003E16C5" w:rsidP="0035283B">
            <w:r>
              <w:rPr>
                <w:rFonts w:hint="eastAsia"/>
              </w:rPr>
              <w:t>IRC+CRS-I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rFonts w:hint="eastAsia"/>
              </w:rPr>
              <w:t>(dB)</w:t>
            </w:r>
          </w:p>
        </w:tc>
        <w:tc>
          <w:tcPr>
            <w:tcW w:w="575" w:type="pct"/>
          </w:tcPr>
          <w:p w:rsidR="003E16C5" w:rsidRDefault="003E16C5" w:rsidP="0035283B">
            <w:pPr>
              <w:rPr>
                <w:lang w:eastAsia="zh-CN"/>
              </w:rPr>
            </w:pPr>
            <w:r>
              <w:rPr>
                <w:lang w:eastAsia="zh-CN"/>
              </w:rPr>
              <w:t>G</w:t>
            </w:r>
            <w:r>
              <w:rPr>
                <w:rFonts w:hint="eastAsia"/>
                <w:lang w:eastAsia="zh-CN"/>
              </w:rPr>
              <w:t>ains of IRC</w:t>
            </w:r>
            <w:r>
              <w:rPr>
                <w:rFonts w:hint="eastAsia"/>
              </w:rPr>
              <w:t>(dB)</w:t>
            </w:r>
          </w:p>
        </w:tc>
        <w:tc>
          <w:tcPr>
            <w:tcW w:w="630" w:type="pct"/>
          </w:tcPr>
          <w:p w:rsidR="003E16C5" w:rsidRDefault="003E16C5" w:rsidP="0035283B">
            <w:pPr>
              <w:rPr>
                <w:lang w:eastAsia="zh-CN"/>
              </w:rPr>
            </w:pPr>
            <w:r>
              <w:rPr>
                <w:lang w:eastAsia="zh-CN"/>
              </w:rPr>
              <w:t>G</w:t>
            </w:r>
            <w:r>
              <w:rPr>
                <w:rFonts w:hint="eastAsia"/>
                <w:lang w:eastAsia="zh-CN"/>
              </w:rPr>
              <w:t xml:space="preserve">ains of CRS-IM </w:t>
            </w:r>
            <w:r>
              <w:rPr>
                <w:rFonts w:hint="eastAsia"/>
              </w:rPr>
              <w:t>(dB)</w:t>
            </w:r>
          </w:p>
        </w:tc>
      </w:tr>
      <w:tr w:rsidR="003E16C5" w:rsidTr="0035283B">
        <w:tc>
          <w:tcPr>
            <w:tcW w:w="1781" w:type="pct"/>
          </w:tcPr>
          <w:p w:rsidR="003E16C5" w:rsidRPr="00BB5780" w:rsidRDefault="003E16C5" w:rsidP="0035283B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PDCCH  Test</w:t>
            </w:r>
            <w:r>
              <w:rPr>
                <w:rFonts w:ascii="Calibri" w:hAnsi="Calibri" w:cs="Arial"/>
                <w:szCs w:val="21"/>
              </w:rPr>
              <w:t xml:space="preserve"> Case1</w:t>
            </w:r>
          </w:p>
        </w:tc>
        <w:tc>
          <w:tcPr>
            <w:tcW w:w="575" w:type="pct"/>
          </w:tcPr>
          <w:p w:rsidR="003E16C5" w:rsidRPr="00D40A76" w:rsidRDefault="003E16C5" w:rsidP="0035283B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15.7</w:t>
            </w:r>
          </w:p>
        </w:tc>
        <w:tc>
          <w:tcPr>
            <w:tcW w:w="504" w:type="pct"/>
          </w:tcPr>
          <w:p w:rsidR="003E16C5" w:rsidRPr="00D40A76" w:rsidRDefault="003E16C5" w:rsidP="0035283B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15.0</w:t>
            </w:r>
          </w:p>
        </w:tc>
        <w:tc>
          <w:tcPr>
            <w:tcW w:w="935" w:type="pct"/>
          </w:tcPr>
          <w:p w:rsidR="003E16C5" w:rsidRPr="00D40A76" w:rsidRDefault="003E16C5" w:rsidP="003E16C5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12.8</w:t>
            </w:r>
          </w:p>
        </w:tc>
        <w:tc>
          <w:tcPr>
            <w:tcW w:w="575" w:type="pct"/>
          </w:tcPr>
          <w:p w:rsidR="003E16C5" w:rsidRPr="00D40A76" w:rsidRDefault="003E16C5" w:rsidP="0035283B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ascii="Calibri" w:hAnsi="Calibri" w:cs="Arial"/>
                <w:szCs w:val="21"/>
              </w:rPr>
              <w:t>0.7</w:t>
            </w:r>
          </w:p>
        </w:tc>
        <w:tc>
          <w:tcPr>
            <w:tcW w:w="630" w:type="pct"/>
          </w:tcPr>
          <w:p w:rsidR="003E16C5" w:rsidRPr="00D40A76" w:rsidRDefault="003E16C5" w:rsidP="0035283B">
            <w:pPr>
              <w:jc w:val="center"/>
              <w:rPr>
                <w:rFonts w:ascii="Calibri" w:hAnsi="Calibri" w:cs="Arial"/>
                <w:szCs w:val="21"/>
              </w:rPr>
            </w:pPr>
            <w:r w:rsidRPr="00D40A76">
              <w:rPr>
                <w:rFonts w:ascii="Calibri" w:hAnsi="Calibri" w:cs="Arial"/>
                <w:szCs w:val="21"/>
              </w:rPr>
              <w:t>2.2</w:t>
            </w:r>
          </w:p>
        </w:tc>
      </w:tr>
      <w:tr w:rsidR="003E16C5" w:rsidTr="0035283B">
        <w:tc>
          <w:tcPr>
            <w:tcW w:w="1781" w:type="pct"/>
          </w:tcPr>
          <w:p w:rsidR="003E16C5" w:rsidRPr="00BB5780" w:rsidRDefault="003E16C5" w:rsidP="0035283B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 w:rsidRPr="00BB5780">
              <w:rPr>
                <w:rFonts w:ascii="Calibri" w:hAnsi="Calibri" w:cs="Arial"/>
                <w:szCs w:val="21"/>
              </w:rPr>
              <w:lastRenderedPageBreak/>
              <w:t>PDCCH  T</w:t>
            </w:r>
            <w:r>
              <w:rPr>
                <w:rFonts w:ascii="Calibri" w:hAnsi="Calibri" w:cs="Arial" w:hint="eastAsia"/>
                <w:szCs w:val="21"/>
                <w:lang w:eastAsia="zh-CN"/>
              </w:rPr>
              <w:t>est Case3 AL=2&amp;Low</w:t>
            </w:r>
          </w:p>
        </w:tc>
        <w:tc>
          <w:tcPr>
            <w:tcW w:w="575" w:type="pct"/>
          </w:tcPr>
          <w:p w:rsidR="003E16C5" w:rsidRPr="00D40A76" w:rsidRDefault="003E16C5" w:rsidP="0035283B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11.6</w:t>
            </w:r>
          </w:p>
        </w:tc>
        <w:tc>
          <w:tcPr>
            <w:tcW w:w="504" w:type="pct"/>
          </w:tcPr>
          <w:p w:rsidR="003E16C5" w:rsidRPr="00D40A76" w:rsidRDefault="003E16C5" w:rsidP="0035283B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8.4</w:t>
            </w:r>
          </w:p>
        </w:tc>
        <w:tc>
          <w:tcPr>
            <w:tcW w:w="935" w:type="pct"/>
          </w:tcPr>
          <w:p w:rsidR="003E16C5" w:rsidRDefault="003E16C5" w:rsidP="0035283B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SNR=6</w:t>
            </w:r>
            <w:r w:rsidRPr="00D40A76">
              <w:rPr>
                <w:rFonts w:ascii="Calibri" w:hAnsi="Calibri" w:cs="Arial"/>
                <w:szCs w:val="21"/>
              </w:rPr>
              <w:t>.</w:t>
            </w:r>
            <w:r w:rsidRPr="00D40A76">
              <w:rPr>
                <w:rFonts w:ascii="Calibri" w:hAnsi="Calibri" w:cs="Arial" w:hint="eastAsia"/>
                <w:szCs w:val="21"/>
              </w:rPr>
              <w:t>5</w:t>
            </w:r>
          </w:p>
          <w:p w:rsidR="003E16C5" w:rsidRPr="00D40A76" w:rsidRDefault="003E16C5" w:rsidP="0035283B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SINR= - 7.933</w:t>
            </w:r>
          </w:p>
        </w:tc>
        <w:tc>
          <w:tcPr>
            <w:tcW w:w="575" w:type="pct"/>
          </w:tcPr>
          <w:p w:rsidR="003E16C5" w:rsidRPr="00D40A76" w:rsidRDefault="003E16C5" w:rsidP="0035283B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ascii="Calibri" w:hAnsi="Calibri" w:cs="Arial"/>
                <w:szCs w:val="21"/>
              </w:rPr>
              <w:t>3.2</w:t>
            </w:r>
          </w:p>
        </w:tc>
        <w:tc>
          <w:tcPr>
            <w:tcW w:w="630" w:type="pct"/>
          </w:tcPr>
          <w:p w:rsidR="003E16C5" w:rsidRPr="00D40A76" w:rsidRDefault="003E16C5" w:rsidP="0035283B">
            <w:pPr>
              <w:jc w:val="center"/>
              <w:rPr>
                <w:rFonts w:ascii="Calibri" w:hAnsi="Calibri" w:cs="Arial"/>
                <w:szCs w:val="21"/>
              </w:rPr>
            </w:pPr>
            <w:r w:rsidRPr="00D40A76">
              <w:rPr>
                <w:rFonts w:ascii="Calibri" w:hAnsi="Calibri" w:cs="Arial"/>
                <w:szCs w:val="21"/>
              </w:rPr>
              <w:t>1.</w:t>
            </w:r>
            <w:r w:rsidRPr="00D40A76">
              <w:rPr>
                <w:rFonts w:ascii="Calibri" w:hAnsi="Calibri" w:cs="Arial" w:hint="eastAsia"/>
                <w:szCs w:val="21"/>
              </w:rPr>
              <w:t>9</w:t>
            </w:r>
          </w:p>
        </w:tc>
      </w:tr>
      <w:tr w:rsidR="003E16C5" w:rsidTr="0035283B">
        <w:tc>
          <w:tcPr>
            <w:tcW w:w="1781" w:type="pct"/>
          </w:tcPr>
          <w:p w:rsidR="003E16C5" w:rsidRPr="0071320F" w:rsidRDefault="003E16C5" w:rsidP="0035283B">
            <w:pPr>
              <w:jc w:val="center"/>
              <w:rPr>
                <w:rFonts w:ascii="Calibri" w:hAnsi="Calibri" w:cs="Arial"/>
                <w:szCs w:val="21"/>
              </w:rPr>
            </w:pPr>
            <w:r w:rsidRPr="0071320F">
              <w:rPr>
                <w:rFonts w:ascii="Calibri" w:hAnsi="Calibri" w:cs="Arial"/>
                <w:szCs w:val="21"/>
              </w:rPr>
              <w:t xml:space="preserve">PDCCH  </w:t>
            </w:r>
            <w:r w:rsidRPr="00BB5780">
              <w:rPr>
                <w:rFonts w:ascii="Calibri" w:hAnsi="Calibri" w:cs="Arial"/>
                <w:szCs w:val="21"/>
              </w:rPr>
              <w:t>T</w:t>
            </w:r>
            <w:r>
              <w:rPr>
                <w:rFonts w:ascii="Calibri" w:hAnsi="Calibri" w:cs="Arial" w:hint="eastAsia"/>
                <w:szCs w:val="21"/>
                <w:lang w:eastAsia="zh-CN"/>
              </w:rPr>
              <w:t>est Case3</w:t>
            </w:r>
            <w:r>
              <w:rPr>
                <w:rFonts w:ascii="Calibri" w:hAnsi="Calibri" w:cs="Arial" w:hint="eastAsia"/>
                <w:szCs w:val="21"/>
              </w:rPr>
              <w:t xml:space="preserve"> </w:t>
            </w:r>
            <w:r>
              <w:rPr>
                <w:rFonts w:ascii="Calibri" w:hAnsi="Calibri" w:cs="Arial" w:hint="eastAsia"/>
                <w:szCs w:val="21"/>
                <w:lang w:eastAsia="zh-CN"/>
              </w:rPr>
              <w:t>AL=2&amp;</w:t>
            </w:r>
            <w:r>
              <w:rPr>
                <w:rFonts w:ascii="Calibri" w:hAnsi="Calibri" w:cs="Arial" w:hint="eastAsia"/>
                <w:szCs w:val="21"/>
              </w:rPr>
              <w:t>Medium</w:t>
            </w:r>
          </w:p>
        </w:tc>
        <w:tc>
          <w:tcPr>
            <w:tcW w:w="575" w:type="pct"/>
            <w:vAlign w:val="bottom"/>
          </w:tcPr>
          <w:p w:rsidR="003E16C5" w:rsidRPr="00AC01A7" w:rsidRDefault="003E16C5" w:rsidP="0035283B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21.34</w:t>
            </w:r>
          </w:p>
        </w:tc>
        <w:tc>
          <w:tcPr>
            <w:tcW w:w="504" w:type="pct"/>
            <w:vAlign w:val="bottom"/>
          </w:tcPr>
          <w:p w:rsidR="003E16C5" w:rsidRPr="00AC01A7" w:rsidRDefault="003E16C5" w:rsidP="0035283B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15.85</w:t>
            </w:r>
          </w:p>
        </w:tc>
        <w:tc>
          <w:tcPr>
            <w:tcW w:w="935" w:type="pct"/>
            <w:vAlign w:val="bottom"/>
          </w:tcPr>
          <w:p w:rsidR="003E16C5" w:rsidRDefault="003E16C5" w:rsidP="0035283B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SNR=</w:t>
            </w:r>
            <w:r>
              <w:rPr>
                <w:rFonts w:ascii="Calibri" w:hAnsi="Calibri" w:cs="Arial"/>
                <w:szCs w:val="21"/>
              </w:rPr>
              <w:t>1</w:t>
            </w:r>
            <w:r>
              <w:rPr>
                <w:rFonts w:ascii="Calibri" w:hAnsi="Calibri" w:cs="Arial" w:hint="eastAsia"/>
                <w:szCs w:val="21"/>
                <w:lang w:eastAsia="zh-CN"/>
              </w:rPr>
              <w:t>4</w:t>
            </w:r>
            <w:r w:rsidRPr="00AC01A7">
              <w:rPr>
                <w:rFonts w:ascii="Calibri" w:hAnsi="Calibri" w:cs="Arial"/>
                <w:szCs w:val="21"/>
              </w:rPr>
              <w:t>.55</w:t>
            </w:r>
          </w:p>
          <w:p w:rsidR="003E16C5" w:rsidRPr="00AC01A7" w:rsidRDefault="003E16C5" w:rsidP="0035283B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SINR= 0.116</w:t>
            </w:r>
          </w:p>
        </w:tc>
        <w:tc>
          <w:tcPr>
            <w:tcW w:w="575" w:type="pct"/>
            <w:vAlign w:val="bottom"/>
          </w:tcPr>
          <w:p w:rsidR="003E16C5" w:rsidRPr="00AC01A7" w:rsidRDefault="003E16C5" w:rsidP="0035283B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5.5</w:t>
            </w:r>
          </w:p>
        </w:tc>
        <w:tc>
          <w:tcPr>
            <w:tcW w:w="630" w:type="pct"/>
          </w:tcPr>
          <w:p w:rsidR="003E16C5" w:rsidRPr="00D40A76" w:rsidRDefault="003E16C5" w:rsidP="0035283B">
            <w:pPr>
              <w:jc w:val="center"/>
              <w:rPr>
                <w:rFonts w:ascii="Calibri" w:hAnsi="Calibri" w:cs="Arial"/>
                <w:szCs w:val="21"/>
              </w:rPr>
            </w:pPr>
            <w:r w:rsidRPr="00AC01A7">
              <w:rPr>
                <w:rFonts w:ascii="Calibri" w:hAnsi="Calibri" w:cs="Arial"/>
                <w:szCs w:val="21"/>
              </w:rPr>
              <w:t>1.30</w:t>
            </w:r>
          </w:p>
        </w:tc>
      </w:tr>
      <w:tr w:rsidR="003E16C5" w:rsidTr="0035283B">
        <w:tc>
          <w:tcPr>
            <w:tcW w:w="1781" w:type="pct"/>
          </w:tcPr>
          <w:p w:rsidR="003E16C5" w:rsidRPr="00BB5780" w:rsidRDefault="003E16C5" w:rsidP="0035283B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 w:rsidRPr="00BB5780">
              <w:rPr>
                <w:rFonts w:ascii="Calibri" w:hAnsi="Calibri" w:cs="Arial"/>
                <w:szCs w:val="21"/>
              </w:rPr>
              <w:t>PDCCH T</w:t>
            </w:r>
            <w:r>
              <w:rPr>
                <w:rFonts w:ascii="Calibri" w:hAnsi="Calibri" w:cs="Arial" w:hint="eastAsia"/>
                <w:szCs w:val="21"/>
                <w:lang w:eastAsia="zh-CN"/>
              </w:rPr>
              <w:t>est Case3 AL=1&amp;Low</w:t>
            </w:r>
          </w:p>
        </w:tc>
        <w:tc>
          <w:tcPr>
            <w:tcW w:w="575" w:type="pct"/>
          </w:tcPr>
          <w:p w:rsidR="003E16C5" w:rsidRPr="00D40A76" w:rsidRDefault="003E16C5" w:rsidP="0035283B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17.6</w:t>
            </w:r>
          </w:p>
        </w:tc>
        <w:tc>
          <w:tcPr>
            <w:tcW w:w="504" w:type="pct"/>
          </w:tcPr>
          <w:p w:rsidR="003E16C5" w:rsidRPr="00D40A76" w:rsidRDefault="003E16C5" w:rsidP="0035283B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14.5</w:t>
            </w:r>
          </w:p>
        </w:tc>
        <w:tc>
          <w:tcPr>
            <w:tcW w:w="935" w:type="pct"/>
          </w:tcPr>
          <w:p w:rsidR="003E16C5" w:rsidRDefault="003E16C5" w:rsidP="0035283B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SNR=</w:t>
            </w:r>
            <w:r>
              <w:rPr>
                <w:rFonts w:ascii="Calibri" w:hAnsi="Calibri" w:cs="Arial" w:hint="eastAsia"/>
                <w:szCs w:val="21"/>
              </w:rPr>
              <w:t>1</w:t>
            </w:r>
            <w:r>
              <w:rPr>
                <w:rFonts w:ascii="Calibri" w:hAnsi="Calibri" w:cs="Arial" w:hint="eastAsia"/>
                <w:szCs w:val="21"/>
                <w:lang w:eastAsia="zh-CN"/>
              </w:rPr>
              <w:t>3</w:t>
            </w:r>
            <w:r w:rsidRPr="00D40A76">
              <w:rPr>
                <w:rFonts w:ascii="Calibri" w:hAnsi="Calibri" w:cs="Arial" w:hint="eastAsia"/>
                <w:szCs w:val="21"/>
              </w:rPr>
              <w:t>.0</w:t>
            </w:r>
          </w:p>
          <w:p w:rsidR="003E16C5" w:rsidRPr="00D40A76" w:rsidRDefault="003E16C5" w:rsidP="0035283B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SINR= - 1.434</w:t>
            </w:r>
          </w:p>
        </w:tc>
        <w:tc>
          <w:tcPr>
            <w:tcW w:w="575" w:type="pct"/>
          </w:tcPr>
          <w:p w:rsidR="003E16C5" w:rsidRPr="00D40A76" w:rsidRDefault="003E16C5" w:rsidP="0035283B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ascii="Calibri" w:hAnsi="Calibri" w:cs="Arial"/>
                <w:szCs w:val="21"/>
              </w:rPr>
              <w:t>3.1</w:t>
            </w:r>
          </w:p>
        </w:tc>
        <w:tc>
          <w:tcPr>
            <w:tcW w:w="630" w:type="pct"/>
          </w:tcPr>
          <w:p w:rsidR="003E16C5" w:rsidRPr="00D40A76" w:rsidRDefault="003E16C5" w:rsidP="0035283B">
            <w:pPr>
              <w:jc w:val="center"/>
              <w:rPr>
                <w:rFonts w:ascii="Calibri" w:hAnsi="Calibri" w:cs="Arial"/>
                <w:szCs w:val="21"/>
              </w:rPr>
            </w:pPr>
            <w:r w:rsidRPr="00D40A76">
              <w:rPr>
                <w:rFonts w:ascii="Calibri" w:hAnsi="Calibri" w:cs="Arial" w:hint="eastAsia"/>
                <w:szCs w:val="21"/>
              </w:rPr>
              <w:t>1.5</w:t>
            </w:r>
          </w:p>
        </w:tc>
      </w:tr>
      <w:tr w:rsidR="003E16C5" w:rsidTr="0035283B">
        <w:tc>
          <w:tcPr>
            <w:tcW w:w="1781" w:type="pct"/>
          </w:tcPr>
          <w:p w:rsidR="003E16C5" w:rsidRPr="0071320F" w:rsidRDefault="003E16C5" w:rsidP="0035283B">
            <w:pPr>
              <w:jc w:val="center"/>
              <w:rPr>
                <w:rFonts w:ascii="Calibri" w:hAnsi="Calibri" w:cs="Arial"/>
                <w:szCs w:val="21"/>
              </w:rPr>
            </w:pPr>
            <w:r w:rsidRPr="0071320F">
              <w:rPr>
                <w:rFonts w:ascii="Calibri" w:hAnsi="Calibri" w:cs="Arial"/>
                <w:szCs w:val="21"/>
              </w:rPr>
              <w:t xml:space="preserve">PDCCH  </w:t>
            </w:r>
            <w:r w:rsidRPr="00BB5780">
              <w:rPr>
                <w:rFonts w:ascii="Calibri" w:hAnsi="Calibri" w:cs="Arial"/>
                <w:szCs w:val="21"/>
              </w:rPr>
              <w:t>T</w:t>
            </w:r>
            <w:r>
              <w:rPr>
                <w:rFonts w:ascii="Calibri" w:hAnsi="Calibri" w:cs="Arial" w:hint="eastAsia"/>
                <w:szCs w:val="21"/>
                <w:lang w:eastAsia="zh-CN"/>
              </w:rPr>
              <w:t>est Case3</w:t>
            </w:r>
            <w:r>
              <w:rPr>
                <w:rFonts w:ascii="Calibri" w:hAnsi="Calibri" w:cs="Arial" w:hint="eastAsia"/>
                <w:szCs w:val="21"/>
              </w:rPr>
              <w:t xml:space="preserve"> </w:t>
            </w:r>
            <w:r>
              <w:rPr>
                <w:rFonts w:ascii="Calibri" w:hAnsi="Calibri" w:cs="Arial" w:hint="eastAsia"/>
                <w:szCs w:val="21"/>
                <w:lang w:eastAsia="zh-CN"/>
              </w:rPr>
              <w:t>AL=1&amp;</w:t>
            </w:r>
            <w:r>
              <w:rPr>
                <w:rFonts w:ascii="Calibri" w:hAnsi="Calibri" w:cs="Arial" w:hint="eastAsia"/>
                <w:szCs w:val="21"/>
              </w:rPr>
              <w:t>Medium</w:t>
            </w:r>
          </w:p>
        </w:tc>
        <w:tc>
          <w:tcPr>
            <w:tcW w:w="575" w:type="pct"/>
            <w:vAlign w:val="bottom"/>
          </w:tcPr>
          <w:p w:rsidR="003E16C5" w:rsidRPr="00AC01A7" w:rsidRDefault="003E16C5" w:rsidP="0035283B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28.5</w:t>
            </w:r>
          </w:p>
        </w:tc>
        <w:tc>
          <w:tcPr>
            <w:tcW w:w="504" w:type="pct"/>
            <w:vAlign w:val="bottom"/>
          </w:tcPr>
          <w:p w:rsidR="003E16C5" w:rsidRPr="00AC01A7" w:rsidRDefault="003E16C5" w:rsidP="0035283B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22.56</w:t>
            </w:r>
          </w:p>
        </w:tc>
        <w:tc>
          <w:tcPr>
            <w:tcW w:w="935" w:type="pct"/>
            <w:vAlign w:val="bottom"/>
          </w:tcPr>
          <w:p w:rsidR="003E16C5" w:rsidRDefault="003E16C5" w:rsidP="0035283B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SNR=</w:t>
            </w:r>
            <w:r>
              <w:rPr>
                <w:rFonts w:ascii="Calibri" w:hAnsi="Calibri" w:cs="Arial"/>
                <w:szCs w:val="21"/>
              </w:rPr>
              <w:t>2</w:t>
            </w:r>
            <w:r>
              <w:rPr>
                <w:rFonts w:ascii="Calibri" w:hAnsi="Calibri" w:cs="Arial" w:hint="eastAsia"/>
                <w:szCs w:val="21"/>
                <w:lang w:eastAsia="zh-CN"/>
              </w:rPr>
              <w:t>1</w:t>
            </w:r>
            <w:r w:rsidRPr="00AC01A7">
              <w:rPr>
                <w:rFonts w:ascii="Calibri" w:hAnsi="Calibri" w:cs="Arial"/>
                <w:szCs w:val="21"/>
              </w:rPr>
              <w:t>.42</w:t>
            </w:r>
          </w:p>
          <w:p w:rsidR="003E16C5" w:rsidRPr="00AC01A7" w:rsidRDefault="003E16C5" w:rsidP="0035283B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SINR= 6.986</w:t>
            </w:r>
          </w:p>
        </w:tc>
        <w:tc>
          <w:tcPr>
            <w:tcW w:w="575" w:type="pct"/>
            <w:vAlign w:val="bottom"/>
          </w:tcPr>
          <w:p w:rsidR="003E16C5" w:rsidRPr="00AC01A7" w:rsidRDefault="003E16C5" w:rsidP="0035283B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5.94</w:t>
            </w:r>
          </w:p>
        </w:tc>
        <w:tc>
          <w:tcPr>
            <w:tcW w:w="630" w:type="pct"/>
          </w:tcPr>
          <w:p w:rsidR="003E16C5" w:rsidRPr="00D40A76" w:rsidRDefault="003E16C5" w:rsidP="0035283B">
            <w:pPr>
              <w:jc w:val="center"/>
              <w:rPr>
                <w:rFonts w:ascii="Calibri" w:hAnsi="Calibri" w:cs="Arial"/>
                <w:szCs w:val="21"/>
              </w:rPr>
            </w:pPr>
            <w:r w:rsidRPr="00AC01A7">
              <w:rPr>
                <w:rFonts w:ascii="Calibri" w:hAnsi="Calibri" w:cs="Arial"/>
                <w:szCs w:val="21"/>
              </w:rPr>
              <w:t>1.15</w:t>
            </w:r>
          </w:p>
        </w:tc>
      </w:tr>
    </w:tbl>
    <w:p w:rsidR="003E16C5" w:rsidRDefault="003E16C5" w:rsidP="003E16C5">
      <w:pPr>
        <w:jc w:val="both"/>
        <w:rPr>
          <w:lang w:val="en-US" w:eastAsia="zh-CN"/>
        </w:rPr>
      </w:pPr>
    </w:p>
    <w:p w:rsidR="003E16C5" w:rsidRDefault="003E16C5" w:rsidP="00F64E30">
      <w:pPr>
        <w:jc w:val="both"/>
        <w:rPr>
          <w:lang w:val="en-US" w:eastAsia="zh-CN"/>
        </w:rPr>
      </w:pPr>
    </w:p>
    <w:p w:rsidR="00E257A8" w:rsidRDefault="008F525B" w:rsidP="00F64E30">
      <w:pPr>
        <w:jc w:val="both"/>
        <w:rPr>
          <w:b/>
          <w:lang w:val="en-US" w:eastAsia="zh-CN"/>
        </w:rPr>
      </w:pPr>
      <w:r w:rsidRPr="00FB45BF">
        <w:rPr>
          <w:b/>
          <w:lang w:val="en-US" w:eastAsia="zh-CN"/>
        </w:rPr>
        <w:t>O</w:t>
      </w:r>
      <w:r w:rsidR="006B3BCE">
        <w:rPr>
          <w:rFonts w:hint="eastAsia"/>
          <w:b/>
          <w:lang w:val="en-US" w:eastAsia="zh-CN"/>
        </w:rPr>
        <w:t>bservation</w:t>
      </w:r>
      <w:r w:rsidR="006B3BCE">
        <w:rPr>
          <w:b/>
          <w:lang w:val="en-US" w:eastAsia="zh-CN"/>
        </w:rPr>
        <w:t xml:space="preserve"> </w:t>
      </w:r>
      <w:r w:rsidR="005B2E0F">
        <w:rPr>
          <w:b/>
          <w:lang w:val="en-US" w:eastAsia="zh-CN"/>
        </w:rPr>
        <w:t>1</w:t>
      </w:r>
      <w:r w:rsidRPr="00FB45BF">
        <w:rPr>
          <w:rFonts w:hint="eastAsia"/>
          <w:b/>
          <w:lang w:val="en-US" w:eastAsia="zh-CN"/>
        </w:rPr>
        <w:t xml:space="preserve">: </w:t>
      </w:r>
    </w:p>
    <w:p w:rsidR="005B2E0F" w:rsidRDefault="005B2E0F" w:rsidP="00F64E30">
      <w:pPr>
        <w:jc w:val="both"/>
      </w:pPr>
      <w:r>
        <w:rPr>
          <w:b/>
          <w:lang w:val="en-US" w:eastAsia="zh-CN"/>
        </w:rPr>
        <w:t xml:space="preserve">  </w:t>
      </w:r>
      <w:r w:rsidRPr="005B2E0F">
        <w:rPr>
          <w:lang w:val="en-US" w:eastAsia="zh-CN"/>
        </w:rPr>
        <w:t xml:space="preserve">       For </w:t>
      </w:r>
      <w:r>
        <w:rPr>
          <w:lang w:val="en-US" w:eastAsia="zh-CN"/>
        </w:rPr>
        <w:t>scenari</w:t>
      </w:r>
      <w:r w:rsidR="003405FD">
        <w:rPr>
          <w:lang w:val="en-US" w:eastAsia="zh-CN"/>
        </w:rPr>
        <w:t>os</w:t>
      </w:r>
      <w:r>
        <w:rPr>
          <w:lang w:val="en-US" w:eastAsia="zh-CN"/>
        </w:rPr>
        <w:t xml:space="preserve"> of </w:t>
      </w:r>
      <w:r w:rsidRPr="005B2E0F">
        <w:rPr>
          <w:rFonts w:hint="eastAsia"/>
          <w:lang w:eastAsia="zh-CN"/>
        </w:rPr>
        <w:t>4</w:t>
      </w:r>
      <w:r>
        <w:t xml:space="preserve">CRS APs and </w:t>
      </w:r>
      <w:r w:rsidRPr="005B2E0F">
        <w:rPr>
          <w:rFonts w:hint="eastAsia"/>
          <w:lang w:eastAsia="zh-CN"/>
        </w:rPr>
        <w:t>2RX</w:t>
      </w:r>
      <w:r>
        <w:t xml:space="preserve"> chains, the testable performance gain</w:t>
      </w:r>
      <w:r w:rsidR="001E3EB9">
        <w:t xml:space="preserve"> of LMMSE-IRC+CRS-IM receiver</w:t>
      </w:r>
      <w:r w:rsidR="00C4202C">
        <w:t xml:space="preserve"> (about 3</w:t>
      </w:r>
      <w:r>
        <w:t xml:space="preserve">dB) can be achieved over the </w:t>
      </w:r>
      <w:r w:rsidR="00A9060F">
        <w:t>LMMSE-M</w:t>
      </w:r>
      <w:r w:rsidR="001E3EB9">
        <w:t xml:space="preserve">RC </w:t>
      </w:r>
      <w:r>
        <w:t>baseline receiver</w:t>
      </w:r>
      <w:r w:rsidR="001E3EB9">
        <w:t>.</w:t>
      </w:r>
    </w:p>
    <w:p w:rsidR="005B2E0F" w:rsidRPr="005B2E0F" w:rsidRDefault="005B2E0F" w:rsidP="005B2E0F">
      <w:pPr>
        <w:numPr>
          <w:ilvl w:val="0"/>
          <w:numId w:val="11"/>
        </w:numPr>
        <w:jc w:val="both"/>
        <w:rPr>
          <w:lang w:val="en-US" w:eastAsia="zh-CN"/>
        </w:rPr>
      </w:pPr>
      <w:r>
        <w:t xml:space="preserve">The gain of CRS-IM processing is </w:t>
      </w:r>
      <w:r w:rsidR="007B508B">
        <w:rPr>
          <w:rFonts w:hint="eastAsia"/>
          <w:lang w:eastAsia="zh-CN"/>
        </w:rPr>
        <w:t>much higher</w:t>
      </w:r>
      <w:r>
        <w:t xml:space="preserve"> than </w:t>
      </w:r>
      <w:r w:rsidR="007B508B">
        <w:rPr>
          <w:rFonts w:hint="eastAsia"/>
          <w:lang w:eastAsia="zh-CN"/>
        </w:rPr>
        <w:t>that</w:t>
      </w:r>
      <w:r>
        <w:t xml:space="preserve"> of IRC processing.</w:t>
      </w:r>
    </w:p>
    <w:p w:rsidR="003A006D" w:rsidRDefault="003A006D" w:rsidP="003A006D">
      <w:pPr>
        <w:jc w:val="both"/>
      </w:pPr>
      <w:r>
        <w:rPr>
          <w:b/>
          <w:lang w:val="en-US" w:eastAsia="zh-CN"/>
        </w:rPr>
        <w:t xml:space="preserve">         </w:t>
      </w:r>
      <w:r w:rsidRPr="005B2E0F">
        <w:rPr>
          <w:lang w:val="en-US" w:eastAsia="zh-CN"/>
        </w:rPr>
        <w:t xml:space="preserve"> For </w:t>
      </w:r>
      <w:r>
        <w:rPr>
          <w:lang w:val="en-US" w:eastAsia="zh-CN"/>
        </w:rPr>
        <w:t xml:space="preserve">scenarios of </w:t>
      </w:r>
      <w:r w:rsidR="0019700F">
        <w:rPr>
          <w:lang w:eastAsia="zh-CN"/>
        </w:rPr>
        <w:t>4</w:t>
      </w:r>
      <w:r>
        <w:t xml:space="preserve">CRS APs and </w:t>
      </w:r>
      <w:r>
        <w:rPr>
          <w:lang w:eastAsia="zh-CN"/>
        </w:rPr>
        <w:t>4</w:t>
      </w:r>
      <w:r w:rsidRPr="005B2E0F">
        <w:rPr>
          <w:rFonts w:hint="eastAsia"/>
          <w:lang w:eastAsia="zh-CN"/>
        </w:rPr>
        <w:t>RX</w:t>
      </w:r>
      <w:r>
        <w:t xml:space="preserve"> chains, large performance gain</w:t>
      </w:r>
      <w:r w:rsidR="00FA567E">
        <w:t>s</w:t>
      </w:r>
      <w:r w:rsidR="00A9060F" w:rsidRPr="00A9060F">
        <w:t xml:space="preserve"> </w:t>
      </w:r>
      <w:r w:rsidR="00A9060F">
        <w:t>of LMMSE-IRC+CRS-IM receiver</w:t>
      </w:r>
      <w:r w:rsidR="00500FB9">
        <w:t xml:space="preserve"> (about 5</w:t>
      </w:r>
      <w:r>
        <w:t xml:space="preserve">dB) can be achieved over the </w:t>
      </w:r>
      <w:r w:rsidR="00A9060F">
        <w:t xml:space="preserve">LMMSE-MRC </w:t>
      </w:r>
      <w:r>
        <w:t>baseline receiver.</w:t>
      </w:r>
    </w:p>
    <w:p w:rsidR="005B2E0F" w:rsidRPr="00110E19" w:rsidRDefault="003A006D" w:rsidP="00F64E30">
      <w:pPr>
        <w:numPr>
          <w:ilvl w:val="0"/>
          <w:numId w:val="11"/>
        </w:numPr>
        <w:jc w:val="both"/>
        <w:rPr>
          <w:lang w:val="en-US" w:eastAsia="zh-CN"/>
        </w:rPr>
      </w:pPr>
      <w:r>
        <w:t>The</w:t>
      </w:r>
      <w:r w:rsidR="00C4202C">
        <w:t xml:space="preserve"> gain of the IRC processing is </w:t>
      </w:r>
      <w:r w:rsidR="007B508B">
        <w:rPr>
          <w:rFonts w:hint="eastAsia"/>
          <w:lang w:eastAsia="zh-CN"/>
        </w:rPr>
        <w:t>much higher</w:t>
      </w:r>
      <w:r w:rsidR="00C4202C">
        <w:t xml:space="preserve"> </w:t>
      </w:r>
      <w:r w:rsidR="00110E19">
        <w:rPr>
          <w:rFonts w:hint="eastAsia"/>
          <w:lang w:eastAsia="zh-CN"/>
        </w:rPr>
        <w:t xml:space="preserve">in medium correlation channel model </w:t>
      </w:r>
      <w:r w:rsidR="00C4202C">
        <w:t>than t</w:t>
      </w:r>
      <w:r w:rsidR="007B508B">
        <w:rPr>
          <w:rFonts w:hint="eastAsia"/>
          <w:lang w:eastAsia="zh-CN"/>
        </w:rPr>
        <w:t xml:space="preserve">hat </w:t>
      </w:r>
      <w:r w:rsidR="00110E19">
        <w:t>of CRS-IM processing</w:t>
      </w:r>
      <w:r w:rsidR="00110E19">
        <w:rPr>
          <w:rFonts w:hint="eastAsia"/>
          <w:lang w:eastAsia="zh-CN"/>
        </w:rPr>
        <w:t xml:space="preserve"> in low correlation channel model</w:t>
      </w:r>
    </w:p>
    <w:p w:rsidR="00110E19" w:rsidRDefault="00110E19" w:rsidP="00F64E30">
      <w:pPr>
        <w:numPr>
          <w:ilvl w:val="0"/>
          <w:numId w:val="11"/>
        </w:numPr>
        <w:jc w:val="both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PDCCH AL=2 with low correlation channel model, the working SINR is too low for a practical test case requirement</w:t>
      </w:r>
    </w:p>
    <w:p w:rsidR="008F12F5" w:rsidRDefault="008F12F5" w:rsidP="00F64E30">
      <w:pPr>
        <w:numPr>
          <w:ilvl w:val="0"/>
          <w:numId w:val="11"/>
        </w:num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gain of the IRC processing with AL=1 in low correlation channel scenario can get comparable </w:t>
      </w:r>
      <w:r>
        <w:rPr>
          <w:lang w:val="en-US" w:eastAsia="zh-CN"/>
        </w:rPr>
        <w:t>testable</w:t>
      </w:r>
      <w:r>
        <w:rPr>
          <w:rFonts w:hint="eastAsia"/>
          <w:lang w:val="en-US" w:eastAsia="zh-CN"/>
        </w:rPr>
        <w:t xml:space="preserve"> gain.</w:t>
      </w:r>
    </w:p>
    <w:p w:rsidR="008F12F5" w:rsidRPr="008F12F5" w:rsidRDefault="008F12F5" w:rsidP="008F12F5">
      <w:pPr>
        <w:jc w:val="both"/>
        <w:rPr>
          <w:b/>
          <w:lang w:val="en-US" w:eastAsia="zh-CN"/>
        </w:rPr>
      </w:pPr>
      <w:r w:rsidRPr="008F12F5">
        <w:rPr>
          <w:rFonts w:hint="eastAsia"/>
          <w:b/>
          <w:lang w:val="en-US" w:eastAsia="zh-CN"/>
        </w:rPr>
        <w:t>Proposal</w:t>
      </w:r>
      <w:r>
        <w:rPr>
          <w:rFonts w:hint="eastAsia"/>
          <w:b/>
          <w:lang w:val="en-US" w:eastAsia="zh-CN"/>
        </w:rPr>
        <w:t xml:space="preserve"> </w:t>
      </w:r>
      <w:r w:rsidRPr="008F12F5">
        <w:rPr>
          <w:rFonts w:hint="eastAsia"/>
          <w:b/>
          <w:lang w:val="en-US" w:eastAsia="zh-CN"/>
        </w:rPr>
        <w:t>1:</w:t>
      </w:r>
    </w:p>
    <w:p w:rsidR="008F12F5" w:rsidRDefault="008F12F5" w:rsidP="008F12F5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For scenario of 4CRS APs and 4RX chains, AL1 with low correlation channel model test case is proposed based</w:t>
      </w:r>
      <w:r w:rsidR="0046146C">
        <w:rPr>
          <w:rFonts w:hint="eastAsia"/>
          <w:lang w:val="en-US" w:eastAsia="zh-CN"/>
        </w:rPr>
        <w:t xml:space="preserve"> on LMMSE-IRC receiver</w:t>
      </w:r>
      <w:r w:rsidR="006D4300">
        <w:rPr>
          <w:rFonts w:hint="eastAsia"/>
          <w:lang w:val="en-US" w:eastAsia="zh-CN"/>
        </w:rPr>
        <w:t xml:space="preserve"> with CRS-IM for FDD mode.</w:t>
      </w:r>
    </w:p>
    <w:p w:rsidR="00110E19" w:rsidRPr="00D7484B" w:rsidRDefault="00110E19" w:rsidP="008F12F5">
      <w:pPr>
        <w:ind w:left="1284"/>
        <w:jc w:val="both"/>
        <w:rPr>
          <w:lang w:val="en-US" w:eastAsia="zh-CN"/>
        </w:rPr>
      </w:pPr>
    </w:p>
    <w:p w:rsidR="00BC4F82" w:rsidRPr="009D4B1E" w:rsidRDefault="00BC4F82" w:rsidP="00BC4F82">
      <w:pPr>
        <w:pStyle w:val="1"/>
        <w:rPr>
          <w:lang w:eastAsia="zh-CN"/>
        </w:rPr>
      </w:pPr>
      <w:r w:rsidRPr="009D4B1E">
        <w:rPr>
          <w:rFonts w:hint="eastAsia"/>
          <w:lang w:eastAsia="zh-CN"/>
        </w:rPr>
        <w:t>Simulation results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of </w:t>
      </w:r>
      <w:r w:rsidR="00CC3F71">
        <w:rPr>
          <w:rFonts w:hint="eastAsia"/>
          <w:lang w:eastAsia="zh-CN"/>
        </w:rPr>
        <w:t xml:space="preserve">PDCCH for </w:t>
      </w:r>
      <w:r>
        <w:rPr>
          <w:rFonts w:hint="eastAsia"/>
          <w:lang w:eastAsia="zh-CN"/>
        </w:rPr>
        <w:t>TDD</w:t>
      </w:r>
      <w:r w:rsidR="00CC3F71">
        <w:rPr>
          <w:rFonts w:hint="eastAsia"/>
          <w:lang w:eastAsia="zh-CN"/>
        </w:rPr>
        <w:t xml:space="preserve"> </w:t>
      </w:r>
    </w:p>
    <w:p w:rsidR="00BC4F82" w:rsidRPr="00280330" w:rsidRDefault="00BC4F82" w:rsidP="00BC4F82">
      <w:pPr>
        <w:jc w:val="both"/>
        <w:rPr>
          <w:lang w:val="en-US" w:eastAsia="zh-CN"/>
        </w:rPr>
      </w:pPr>
      <w:r>
        <w:rPr>
          <w:rFonts w:hint="eastAsia"/>
          <w:lang w:eastAsia="zh-CN"/>
        </w:rPr>
        <w:t>In the way forward [</w:t>
      </w:r>
      <w:r>
        <w:rPr>
          <w:lang w:eastAsia="zh-CN"/>
        </w:rPr>
        <w:t>3</w:t>
      </w:r>
      <w:r>
        <w:rPr>
          <w:rFonts w:hint="eastAsia"/>
          <w:lang w:eastAsia="zh-CN"/>
        </w:rPr>
        <w:t xml:space="preserve">], the </w:t>
      </w:r>
      <w:r>
        <w:rPr>
          <w:lang w:eastAsia="zh-CN"/>
        </w:rPr>
        <w:t>agreed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control channel</w:t>
      </w:r>
      <w:r>
        <w:rPr>
          <w:rFonts w:hint="eastAsia"/>
          <w:lang w:eastAsia="zh-CN"/>
        </w:rPr>
        <w:t xml:space="preserve"> test cases are proposed as shown in T</w:t>
      </w:r>
      <w:r w:rsidR="006D5FFC">
        <w:rPr>
          <w:rFonts w:hint="eastAsia"/>
          <w:lang w:eastAsia="zh-CN"/>
        </w:rPr>
        <w:t>able 4</w:t>
      </w:r>
      <w:r>
        <w:rPr>
          <w:rFonts w:hint="eastAsia"/>
          <w:lang w:eastAsia="zh-CN"/>
        </w:rPr>
        <w:t xml:space="preserve">. </w:t>
      </w:r>
    </w:p>
    <w:p w:rsidR="00BC4F82" w:rsidRPr="00336735" w:rsidRDefault="00BC4F82" w:rsidP="001B3AD0">
      <w:pPr>
        <w:ind w:firstLineChars="1500" w:firstLine="3000"/>
      </w:pPr>
      <w:proofErr w:type="gramStart"/>
      <w:r w:rsidRPr="00336735">
        <w:t xml:space="preserve">Table </w:t>
      </w:r>
      <w:r w:rsidR="006D5FFC">
        <w:rPr>
          <w:rFonts w:hint="eastAsia"/>
          <w:lang w:eastAsia="zh-CN"/>
        </w:rPr>
        <w:t>4</w:t>
      </w:r>
      <w:r w:rsidRPr="00336735">
        <w:t>.</w:t>
      </w:r>
      <w:proofErr w:type="gramEnd"/>
      <w:r w:rsidRPr="00336735">
        <w:t xml:space="preserve"> </w:t>
      </w:r>
      <w:r w:rsidR="001B3AD0">
        <w:rPr>
          <w:rFonts w:hint="eastAsia"/>
          <w:lang w:eastAsia="zh-CN"/>
        </w:rPr>
        <w:t>PDCCH</w:t>
      </w:r>
      <w:r>
        <w:t xml:space="preserve"> </w:t>
      </w:r>
      <w:r w:rsidRPr="00336735">
        <w:t>test cases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8"/>
        <w:gridCol w:w="1121"/>
        <w:gridCol w:w="1417"/>
        <w:gridCol w:w="1502"/>
        <w:gridCol w:w="1108"/>
        <w:gridCol w:w="1110"/>
        <w:gridCol w:w="2909"/>
      </w:tblGrid>
      <w:tr w:rsidR="00BC4F82" w:rsidRPr="00336735" w:rsidTr="00784335">
        <w:tc>
          <w:tcPr>
            <w:tcW w:w="349" w:type="pct"/>
            <w:vMerge w:val="restart"/>
            <w:shd w:val="clear" w:color="auto" w:fill="BDD6EE"/>
            <w:vAlign w:val="center"/>
          </w:tcPr>
          <w:p w:rsidR="00BC4F82" w:rsidRPr="00336735" w:rsidRDefault="00BC4F82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r w:rsidRPr="00336735">
              <w:rPr>
                <w:b/>
              </w:rPr>
              <w:t>Test</w:t>
            </w:r>
          </w:p>
        </w:tc>
        <w:tc>
          <w:tcPr>
            <w:tcW w:w="569" w:type="pct"/>
            <w:vMerge w:val="restart"/>
            <w:shd w:val="clear" w:color="auto" w:fill="BDD6EE"/>
            <w:vAlign w:val="center"/>
          </w:tcPr>
          <w:p w:rsidR="00BC4F82" w:rsidRPr="00336735" w:rsidRDefault="00BC4F82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r w:rsidRPr="00336735">
              <w:rPr>
                <w:b/>
              </w:rPr>
              <w:t>Physical channel</w:t>
            </w:r>
          </w:p>
        </w:tc>
        <w:tc>
          <w:tcPr>
            <w:tcW w:w="719" w:type="pct"/>
            <w:vMerge w:val="restart"/>
            <w:shd w:val="clear" w:color="auto" w:fill="BDD6EE"/>
            <w:vAlign w:val="center"/>
          </w:tcPr>
          <w:p w:rsidR="00BC4F82" w:rsidRPr="00336735" w:rsidRDefault="00BC4F82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r w:rsidRPr="00336735">
              <w:rPr>
                <w:b/>
              </w:rPr>
              <w:t>CRS pattern</w:t>
            </w:r>
          </w:p>
        </w:tc>
        <w:tc>
          <w:tcPr>
            <w:tcW w:w="762" w:type="pct"/>
            <w:vMerge w:val="restart"/>
            <w:shd w:val="clear" w:color="auto" w:fill="BDD6EE"/>
            <w:vAlign w:val="center"/>
          </w:tcPr>
          <w:p w:rsidR="00BC4F82" w:rsidRPr="00336735" w:rsidRDefault="00BC4F82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r w:rsidRPr="00336735">
              <w:rPr>
                <w:b/>
              </w:rPr>
              <w:t>Number of UE RX chains</w:t>
            </w:r>
          </w:p>
        </w:tc>
        <w:tc>
          <w:tcPr>
            <w:tcW w:w="1125" w:type="pct"/>
            <w:gridSpan w:val="2"/>
            <w:shd w:val="clear" w:color="auto" w:fill="BDD6EE"/>
            <w:vAlign w:val="center"/>
          </w:tcPr>
          <w:p w:rsidR="00BC4F82" w:rsidRPr="00336735" w:rsidRDefault="00BC4F82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r w:rsidRPr="00336735">
              <w:rPr>
                <w:b/>
              </w:rPr>
              <w:t>Number of CRS APs</w:t>
            </w:r>
          </w:p>
        </w:tc>
        <w:tc>
          <w:tcPr>
            <w:tcW w:w="1476" w:type="pct"/>
            <w:vMerge w:val="restart"/>
            <w:shd w:val="clear" w:color="auto" w:fill="BDD6EE"/>
            <w:vAlign w:val="center"/>
          </w:tcPr>
          <w:p w:rsidR="00BC4F82" w:rsidRPr="00336735" w:rsidRDefault="00BC4F82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r w:rsidRPr="00336735">
              <w:rPr>
                <w:b/>
              </w:rPr>
              <w:t>Test purpose</w:t>
            </w:r>
          </w:p>
        </w:tc>
      </w:tr>
      <w:tr w:rsidR="00BC4F82" w:rsidRPr="000F65F6" w:rsidTr="00784335">
        <w:tc>
          <w:tcPr>
            <w:tcW w:w="349" w:type="pct"/>
            <w:vMerge/>
            <w:shd w:val="clear" w:color="auto" w:fill="F4B083"/>
            <w:vAlign w:val="center"/>
          </w:tcPr>
          <w:p w:rsidR="00BC4F82" w:rsidRPr="000F65F6" w:rsidRDefault="00BC4F82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highlight w:val="yellow"/>
              </w:rPr>
            </w:pPr>
          </w:p>
        </w:tc>
        <w:tc>
          <w:tcPr>
            <w:tcW w:w="569" w:type="pct"/>
            <w:vMerge/>
            <w:shd w:val="clear" w:color="auto" w:fill="F4B083"/>
            <w:vAlign w:val="center"/>
          </w:tcPr>
          <w:p w:rsidR="00BC4F82" w:rsidRPr="000F65F6" w:rsidRDefault="00BC4F82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highlight w:val="yellow"/>
              </w:rPr>
            </w:pPr>
          </w:p>
        </w:tc>
        <w:tc>
          <w:tcPr>
            <w:tcW w:w="719" w:type="pct"/>
            <w:vMerge/>
            <w:shd w:val="clear" w:color="auto" w:fill="F4B083"/>
            <w:vAlign w:val="center"/>
          </w:tcPr>
          <w:p w:rsidR="00BC4F82" w:rsidRPr="000F65F6" w:rsidRDefault="00BC4F82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highlight w:val="yellow"/>
              </w:rPr>
            </w:pPr>
          </w:p>
        </w:tc>
        <w:tc>
          <w:tcPr>
            <w:tcW w:w="762" w:type="pct"/>
            <w:vMerge/>
            <w:shd w:val="clear" w:color="auto" w:fill="F4B083"/>
            <w:vAlign w:val="center"/>
          </w:tcPr>
          <w:p w:rsidR="00BC4F82" w:rsidRPr="000F65F6" w:rsidRDefault="00BC4F82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highlight w:val="yellow"/>
              </w:rPr>
            </w:pPr>
          </w:p>
        </w:tc>
        <w:tc>
          <w:tcPr>
            <w:tcW w:w="562" w:type="pct"/>
            <w:shd w:val="clear" w:color="auto" w:fill="BDD6EE"/>
            <w:vAlign w:val="center"/>
          </w:tcPr>
          <w:p w:rsidR="00BC4F82" w:rsidRPr="00336735" w:rsidRDefault="00BC4F82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r w:rsidRPr="00336735">
              <w:rPr>
                <w:b/>
              </w:rPr>
              <w:t>Serv. cell</w:t>
            </w:r>
          </w:p>
        </w:tc>
        <w:tc>
          <w:tcPr>
            <w:tcW w:w="563" w:type="pct"/>
            <w:shd w:val="clear" w:color="auto" w:fill="BDD6EE"/>
            <w:vAlign w:val="center"/>
          </w:tcPr>
          <w:p w:rsidR="00BC4F82" w:rsidRPr="00336735" w:rsidRDefault="00BC4F82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proofErr w:type="spellStart"/>
            <w:r w:rsidRPr="00336735">
              <w:rPr>
                <w:b/>
              </w:rPr>
              <w:t>Interf</w:t>
            </w:r>
            <w:proofErr w:type="spellEnd"/>
            <w:r w:rsidRPr="00336735">
              <w:rPr>
                <w:b/>
              </w:rPr>
              <w:t>. cell</w:t>
            </w:r>
          </w:p>
        </w:tc>
        <w:tc>
          <w:tcPr>
            <w:tcW w:w="1476" w:type="pct"/>
            <w:vMerge/>
            <w:shd w:val="clear" w:color="auto" w:fill="F4B083"/>
            <w:vAlign w:val="center"/>
          </w:tcPr>
          <w:p w:rsidR="00BC4F82" w:rsidRPr="000F65F6" w:rsidRDefault="00BC4F82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highlight w:val="yellow"/>
              </w:rPr>
            </w:pPr>
          </w:p>
        </w:tc>
      </w:tr>
      <w:tr w:rsidR="00BC4F82" w:rsidRPr="000F65F6" w:rsidTr="00784335">
        <w:tc>
          <w:tcPr>
            <w:tcW w:w="349" w:type="pct"/>
            <w:shd w:val="clear" w:color="auto" w:fill="auto"/>
          </w:tcPr>
          <w:p w:rsidR="00BC4F82" w:rsidRPr="00F164A4" w:rsidRDefault="00BC4F82" w:rsidP="00784335">
            <w:pPr>
              <w:tabs>
                <w:tab w:val="left" w:pos="1276"/>
              </w:tabs>
              <w:spacing w:before="60" w:after="60"/>
              <w:jc w:val="center"/>
            </w:pPr>
            <w:r>
              <w:t>1</w:t>
            </w:r>
          </w:p>
        </w:tc>
        <w:tc>
          <w:tcPr>
            <w:tcW w:w="569" w:type="pct"/>
            <w:vMerge w:val="restart"/>
            <w:shd w:val="clear" w:color="auto" w:fill="auto"/>
          </w:tcPr>
          <w:p w:rsidR="00BC4F82" w:rsidRPr="00F164A4" w:rsidRDefault="00BC4F82" w:rsidP="00784335">
            <w:pPr>
              <w:tabs>
                <w:tab w:val="left" w:pos="1276"/>
              </w:tabs>
              <w:spacing w:before="60" w:after="60"/>
              <w:jc w:val="both"/>
            </w:pPr>
            <w:r w:rsidRPr="00F164A4">
              <w:t>PDCCH</w:t>
            </w:r>
          </w:p>
        </w:tc>
        <w:tc>
          <w:tcPr>
            <w:tcW w:w="719" w:type="pct"/>
            <w:shd w:val="clear" w:color="auto" w:fill="auto"/>
          </w:tcPr>
          <w:p w:rsidR="00BC4F82" w:rsidRPr="00F164A4" w:rsidRDefault="00BC4F82" w:rsidP="00784335">
            <w:pPr>
              <w:tabs>
                <w:tab w:val="left" w:pos="1276"/>
              </w:tabs>
              <w:spacing w:before="60" w:after="60"/>
              <w:jc w:val="both"/>
            </w:pPr>
            <w:r w:rsidRPr="00F164A4">
              <w:t>Non Colliding</w:t>
            </w:r>
          </w:p>
        </w:tc>
        <w:tc>
          <w:tcPr>
            <w:tcW w:w="762" w:type="pct"/>
          </w:tcPr>
          <w:p w:rsidR="00BC4F82" w:rsidRPr="00F164A4" w:rsidRDefault="00BC4F82" w:rsidP="00784335">
            <w:pPr>
              <w:tabs>
                <w:tab w:val="left" w:pos="1276"/>
              </w:tabs>
              <w:spacing w:before="60" w:after="60"/>
              <w:jc w:val="center"/>
            </w:pPr>
            <w:r w:rsidRPr="00F164A4">
              <w:t>2</w:t>
            </w:r>
          </w:p>
        </w:tc>
        <w:tc>
          <w:tcPr>
            <w:tcW w:w="562" w:type="pct"/>
            <w:shd w:val="clear" w:color="auto" w:fill="auto"/>
          </w:tcPr>
          <w:p w:rsidR="00BC4F82" w:rsidRPr="00F164A4" w:rsidRDefault="00BC4F82" w:rsidP="00784335">
            <w:pPr>
              <w:tabs>
                <w:tab w:val="left" w:pos="1276"/>
              </w:tabs>
              <w:spacing w:before="60" w:after="60"/>
              <w:jc w:val="center"/>
            </w:pPr>
            <w:r w:rsidRPr="00F164A4">
              <w:t>4</w:t>
            </w:r>
          </w:p>
        </w:tc>
        <w:tc>
          <w:tcPr>
            <w:tcW w:w="563" w:type="pct"/>
            <w:shd w:val="clear" w:color="auto" w:fill="auto"/>
          </w:tcPr>
          <w:p w:rsidR="00BC4F82" w:rsidRPr="00F164A4" w:rsidRDefault="00BC4F82" w:rsidP="00784335">
            <w:pPr>
              <w:tabs>
                <w:tab w:val="left" w:pos="1276"/>
              </w:tabs>
              <w:spacing w:before="60" w:after="60"/>
              <w:jc w:val="center"/>
            </w:pPr>
            <w:r w:rsidRPr="00F164A4">
              <w:t>4</w:t>
            </w:r>
          </w:p>
        </w:tc>
        <w:tc>
          <w:tcPr>
            <w:tcW w:w="1476" w:type="pct"/>
            <w:shd w:val="clear" w:color="auto" w:fill="auto"/>
          </w:tcPr>
          <w:p w:rsidR="00BC4F82" w:rsidRPr="00F164A4" w:rsidRDefault="00BC4F82" w:rsidP="00784335">
            <w:pPr>
              <w:tabs>
                <w:tab w:val="left" w:pos="1276"/>
              </w:tabs>
              <w:spacing w:before="60" w:after="60"/>
              <w:jc w:val="both"/>
            </w:pPr>
            <w:r w:rsidRPr="00F164A4">
              <w:t>4 CRS APs IM investigation</w:t>
            </w:r>
          </w:p>
        </w:tc>
      </w:tr>
      <w:tr w:rsidR="00BC4F82" w:rsidRPr="000F65F6" w:rsidTr="00784335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4F82" w:rsidRPr="00F164A4" w:rsidRDefault="00BC4F82" w:rsidP="00784335">
            <w:pPr>
              <w:tabs>
                <w:tab w:val="left" w:pos="1276"/>
              </w:tabs>
              <w:spacing w:before="60" w:after="60"/>
              <w:jc w:val="center"/>
            </w:pPr>
            <w:r>
              <w:t>3</w:t>
            </w:r>
          </w:p>
        </w:tc>
        <w:tc>
          <w:tcPr>
            <w:tcW w:w="56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C4F82" w:rsidRPr="00F164A4" w:rsidRDefault="00BC4F82" w:rsidP="00784335">
            <w:pPr>
              <w:tabs>
                <w:tab w:val="left" w:pos="1276"/>
              </w:tabs>
              <w:spacing w:before="60" w:after="60"/>
              <w:jc w:val="both"/>
            </w:pP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F82" w:rsidRPr="00F164A4" w:rsidRDefault="00BC4F82" w:rsidP="00784335">
            <w:pPr>
              <w:tabs>
                <w:tab w:val="left" w:pos="1276"/>
              </w:tabs>
              <w:spacing w:before="60" w:after="60"/>
              <w:jc w:val="both"/>
            </w:pPr>
            <w:r w:rsidRPr="00F164A4">
              <w:t>Non Colliding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82" w:rsidRPr="00F164A4" w:rsidRDefault="00BC4F82" w:rsidP="00784335">
            <w:pPr>
              <w:tabs>
                <w:tab w:val="left" w:pos="1276"/>
              </w:tabs>
              <w:spacing w:before="60" w:after="60"/>
              <w:jc w:val="center"/>
            </w:pPr>
            <w:r w:rsidRPr="00F164A4">
              <w:t>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F82" w:rsidRPr="00F164A4" w:rsidRDefault="00BC4F82" w:rsidP="00784335">
            <w:pPr>
              <w:tabs>
                <w:tab w:val="left" w:pos="1276"/>
              </w:tabs>
              <w:spacing w:before="60" w:after="60"/>
              <w:jc w:val="center"/>
            </w:pPr>
            <w:r>
              <w:t>4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F82" w:rsidRPr="00F164A4" w:rsidRDefault="00BC4F82" w:rsidP="00784335">
            <w:pPr>
              <w:tabs>
                <w:tab w:val="left" w:pos="1276"/>
              </w:tabs>
              <w:spacing w:before="60" w:after="60"/>
              <w:jc w:val="center"/>
            </w:pPr>
            <w:r>
              <w:t>4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F82" w:rsidRPr="00F164A4" w:rsidRDefault="00BC4F82" w:rsidP="00784335">
            <w:pPr>
              <w:tabs>
                <w:tab w:val="left" w:pos="1276"/>
              </w:tabs>
              <w:spacing w:before="60" w:after="60"/>
              <w:jc w:val="both"/>
            </w:pPr>
            <w:r w:rsidRPr="00F164A4">
              <w:t>4 CRS APs IM</w:t>
            </w:r>
            <w:r>
              <w:t xml:space="preserve"> + </w:t>
            </w:r>
            <w:r w:rsidRPr="00F164A4">
              <w:t>4 RX CRS IM investigation</w:t>
            </w:r>
          </w:p>
        </w:tc>
      </w:tr>
    </w:tbl>
    <w:p w:rsidR="00BC4F82" w:rsidRDefault="00BC4F82" w:rsidP="00BC4F82">
      <w:pPr>
        <w:jc w:val="both"/>
        <w:rPr>
          <w:lang w:eastAsia="zh-CN"/>
        </w:rPr>
      </w:pPr>
    </w:p>
    <w:p w:rsidR="0009233E" w:rsidRDefault="0009233E" w:rsidP="0009233E">
      <w:pPr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hannel model:</w:t>
      </w:r>
    </w:p>
    <w:p w:rsidR="0009233E" w:rsidRDefault="0009233E" w:rsidP="0009233E">
      <w:pPr>
        <w:rPr>
          <w:color w:val="000000"/>
          <w:lang w:eastAsia="zh-CN"/>
        </w:rPr>
      </w:pPr>
      <w:r w:rsidRPr="002C4E9C">
        <w:rPr>
          <w:color w:val="000000"/>
        </w:rPr>
        <w:t>EPA-5Hz</w:t>
      </w:r>
      <w:r>
        <w:rPr>
          <w:color w:val="000000"/>
          <w:lang w:eastAsia="zh-CN"/>
        </w:rPr>
        <w:t>, low</w:t>
      </w:r>
      <w:r>
        <w:rPr>
          <w:rFonts w:hint="eastAsia"/>
          <w:color w:val="000000"/>
          <w:lang w:eastAsia="zh-CN"/>
        </w:rPr>
        <w:t xml:space="preserve"> correlation</w:t>
      </w:r>
    </w:p>
    <w:p w:rsidR="0009233E" w:rsidRDefault="0009233E" w:rsidP="0009233E">
      <w:pPr>
        <w:rPr>
          <w:color w:val="000000"/>
          <w:lang w:eastAsia="zh-CN"/>
        </w:rPr>
      </w:pPr>
      <w:r w:rsidRPr="002C4E9C">
        <w:rPr>
          <w:color w:val="000000"/>
        </w:rPr>
        <w:t>EPA-5Hz</w:t>
      </w:r>
      <w:r>
        <w:rPr>
          <w:color w:val="000000"/>
          <w:lang w:eastAsia="zh-CN"/>
        </w:rPr>
        <w:t>, medium</w:t>
      </w:r>
      <w:r>
        <w:rPr>
          <w:rFonts w:hint="eastAsia"/>
          <w:color w:val="000000"/>
          <w:lang w:eastAsia="zh-CN"/>
        </w:rPr>
        <w:t xml:space="preserve"> correlation</w:t>
      </w:r>
    </w:p>
    <w:p w:rsidR="0009233E" w:rsidRDefault="0009233E" w:rsidP="00BC4F82">
      <w:pPr>
        <w:jc w:val="both"/>
        <w:rPr>
          <w:lang w:eastAsia="zh-CN"/>
        </w:rPr>
      </w:pPr>
    </w:p>
    <w:p w:rsidR="00BC4F82" w:rsidRPr="00E92054" w:rsidRDefault="00BC4F82" w:rsidP="00BC4F82">
      <w:pPr>
        <w:jc w:val="both"/>
        <w:rPr>
          <w:lang w:val="en-US" w:eastAsia="zh-CN"/>
        </w:rPr>
      </w:pPr>
      <w:r>
        <w:rPr>
          <w:lang w:eastAsia="zh-CN"/>
        </w:rPr>
        <w:lastRenderedPageBreak/>
        <w:t xml:space="preserve">And </w:t>
      </w:r>
      <w:r>
        <w:rPr>
          <w:lang w:val="en-US" w:eastAsia="zh-CN"/>
        </w:rPr>
        <w:t>the following reference receiver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are used for the analysis</w:t>
      </w:r>
      <w:r w:rsidRPr="00E92054">
        <w:rPr>
          <w:lang w:val="en-US" w:eastAsia="zh-CN"/>
        </w:rPr>
        <w:t>:</w:t>
      </w:r>
    </w:p>
    <w:p w:rsidR="00BC4F82" w:rsidRDefault="00BC4F82" w:rsidP="00BC4F82">
      <w:pPr>
        <w:pStyle w:val="af3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 w:eastAsia="zh-CN"/>
        </w:rPr>
        <w:t>Receiver #1: LMMSE-M</w:t>
      </w:r>
      <w:r w:rsidRPr="0055458D">
        <w:rPr>
          <w:rFonts w:ascii="Times New Roman" w:hAnsi="Times New Roman"/>
          <w:sz w:val="20"/>
          <w:szCs w:val="20"/>
          <w:lang w:val="en-US" w:eastAsia="zh-CN"/>
        </w:rPr>
        <w:t>RC (baseline)</w:t>
      </w:r>
    </w:p>
    <w:p w:rsidR="00BC4F82" w:rsidRPr="00C35B22" w:rsidRDefault="00BC4F82" w:rsidP="00BC4F82">
      <w:pPr>
        <w:pStyle w:val="af3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1431AE">
        <w:rPr>
          <w:rFonts w:ascii="Times New Roman" w:hAnsi="Times New Roman"/>
          <w:sz w:val="20"/>
          <w:szCs w:val="20"/>
          <w:lang w:val="en-US" w:eastAsia="zh-CN"/>
        </w:rPr>
        <w:t>Rec</w:t>
      </w:r>
      <w:r>
        <w:rPr>
          <w:rFonts w:ascii="Times New Roman" w:hAnsi="Times New Roman"/>
          <w:sz w:val="20"/>
          <w:szCs w:val="20"/>
          <w:lang w:val="en-US" w:eastAsia="zh-CN"/>
        </w:rPr>
        <w:t xml:space="preserve">eiver #2: LMMSE-IRC </w:t>
      </w:r>
    </w:p>
    <w:p w:rsidR="00BC4F82" w:rsidRDefault="00BC4F82" w:rsidP="00BC4F82">
      <w:pPr>
        <w:pStyle w:val="af3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 w:eastAsia="zh-CN"/>
        </w:rPr>
        <w:t>Receiver #3</w:t>
      </w:r>
      <w:r w:rsidRPr="001431AE">
        <w:rPr>
          <w:rFonts w:ascii="Times New Roman" w:hAnsi="Times New Roman"/>
          <w:sz w:val="20"/>
          <w:szCs w:val="20"/>
          <w:lang w:val="en-US" w:eastAsia="zh-CN"/>
        </w:rPr>
        <w:t>: LMMSE-IRC + 1 Cell CRS-IM   (</w:t>
      </w:r>
      <w:r w:rsidRPr="001431AE">
        <w:rPr>
          <w:rFonts w:ascii="Times New Roman" w:hAnsi="Times New Roman"/>
          <w:sz w:val="20"/>
          <w:szCs w:val="20"/>
        </w:rPr>
        <w:t xml:space="preserve">Full complexity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two or </w:t>
      </w:r>
      <w:r>
        <w:rPr>
          <w:rFonts w:ascii="Times New Roman" w:hAnsi="Times New Roman"/>
          <w:sz w:val="20"/>
          <w:szCs w:val="20"/>
        </w:rPr>
        <w:t>four ports CRS-IM processing</w:t>
      </w:r>
      <w:r w:rsidRPr="001431AE">
        <w:rPr>
          <w:rFonts w:ascii="Times New Roman" w:hAnsi="Times New Roman"/>
          <w:sz w:val="20"/>
          <w:szCs w:val="20"/>
        </w:rPr>
        <w:t>)</w:t>
      </w:r>
    </w:p>
    <w:p w:rsidR="00BC4F82" w:rsidRPr="00E84123" w:rsidRDefault="00BC4F82" w:rsidP="00BC4F82">
      <w:pPr>
        <w:rPr>
          <w:lang w:val="en-US" w:eastAsia="zh-CN" w:bidi="hi-IN"/>
        </w:rPr>
      </w:pPr>
    </w:p>
    <w:p w:rsidR="00BC4F82" w:rsidRDefault="00BC4F82" w:rsidP="00BC4F82">
      <w:pPr>
        <w:rPr>
          <w:b/>
          <w:u w:val="single"/>
        </w:rPr>
      </w:pPr>
      <w:r>
        <w:rPr>
          <w:b/>
          <w:u w:val="single"/>
        </w:rPr>
        <w:t xml:space="preserve">Test Case 1: </w:t>
      </w:r>
      <w:proofErr w:type="gramStart"/>
      <w:r>
        <w:rPr>
          <w:b/>
          <w:u w:val="single"/>
        </w:rPr>
        <w:t xml:space="preserve">PDCCH  </w:t>
      </w:r>
      <w:r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</w:rPr>
        <w:t>CRS</w:t>
      </w:r>
      <w:proofErr w:type="gramEnd"/>
      <w:r>
        <w:rPr>
          <w:b/>
          <w:u w:val="single"/>
        </w:rPr>
        <w:t xml:space="preserve"> APs + </w:t>
      </w:r>
      <w:r>
        <w:rPr>
          <w:rFonts w:hint="eastAsia"/>
          <w:b/>
          <w:u w:val="single"/>
          <w:lang w:eastAsia="zh-CN"/>
        </w:rPr>
        <w:t>2RX</w:t>
      </w:r>
      <w:r w:rsidRPr="001A7732">
        <w:rPr>
          <w:b/>
          <w:u w:val="single"/>
        </w:rPr>
        <w:t xml:space="preserve"> UE</w:t>
      </w:r>
    </w:p>
    <w:p w:rsidR="00BC4F82" w:rsidRDefault="00093F52" w:rsidP="00BC4F82">
      <w:pPr>
        <w:rPr>
          <w:lang w:eastAsia="zh-CN"/>
        </w:rPr>
      </w:pPr>
      <w:r w:rsidRPr="00093F52">
        <w:rPr>
          <w:noProof/>
          <w:lang w:val="en-US" w:eastAsia="zh-CN"/>
        </w:rPr>
        <w:drawing>
          <wp:inline distT="0" distB="0" distL="0" distR="0">
            <wp:extent cx="3786750" cy="2841750"/>
            <wp:effectExtent l="0" t="0" r="0" b="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6750" cy="284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4F82" w:rsidRPr="002A1314" w:rsidRDefault="00BC4F82" w:rsidP="00BC4F82">
      <w:pPr>
        <w:rPr>
          <w:lang w:eastAsia="zh-CN"/>
        </w:rPr>
      </w:pPr>
    </w:p>
    <w:p w:rsidR="00BC4F82" w:rsidRDefault="00BC4F82" w:rsidP="00BC4F82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                                  </w:t>
      </w:r>
      <w:r w:rsidR="00624059">
        <w:rPr>
          <w:noProof/>
          <w:lang w:val="en-US" w:eastAsia="zh-CN"/>
        </w:rPr>
        <w:t>Figure</w:t>
      </w:r>
      <w:r w:rsidR="00624059">
        <w:rPr>
          <w:rFonts w:hint="eastAsia"/>
          <w:noProof/>
          <w:lang w:val="en-US" w:eastAsia="zh-CN"/>
        </w:rPr>
        <w:t>3</w:t>
      </w:r>
      <w:r>
        <w:rPr>
          <w:noProof/>
          <w:lang w:val="en-US" w:eastAsia="zh-CN"/>
        </w:rPr>
        <w:t>.</w:t>
      </w:r>
      <w:r>
        <w:rPr>
          <w:rFonts w:hint="eastAsia"/>
          <w:noProof/>
          <w:lang w:val="en-US" w:eastAsia="zh-CN"/>
        </w:rPr>
        <w:t xml:space="preserve"> BLER performance of PDCCH Test Case 1</w:t>
      </w:r>
    </w:p>
    <w:p w:rsidR="00BC4F82" w:rsidRPr="00B239B8" w:rsidRDefault="00BC4F82" w:rsidP="00BC4F82">
      <w:pPr>
        <w:rPr>
          <w:noProof/>
          <w:lang w:val="en-US" w:eastAsia="zh-CN"/>
        </w:rPr>
      </w:pPr>
    </w:p>
    <w:p w:rsidR="00BC4F82" w:rsidRDefault="00BC4F82" w:rsidP="00BC4F82">
      <w:pPr>
        <w:rPr>
          <w:b/>
          <w:u w:val="single"/>
        </w:rPr>
      </w:pPr>
      <w:r>
        <w:rPr>
          <w:b/>
          <w:u w:val="single"/>
        </w:rPr>
        <w:t xml:space="preserve">Test Case 3: </w:t>
      </w:r>
      <w:proofErr w:type="gramStart"/>
      <w:r>
        <w:rPr>
          <w:b/>
          <w:u w:val="single"/>
        </w:rPr>
        <w:t xml:space="preserve">PDCCH </w:t>
      </w:r>
      <w:r w:rsidRPr="001A7732">
        <w:rPr>
          <w:b/>
          <w:u w:val="single"/>
        </w:rPr>
        <w:t xml:space="preserve"> </w:t>
      </w:r>
      <w:r>
        <w:rPr>
          <w:b/>
          <w:u w:val="single"/>
          <w:lang w:eastAsia="zh-CN"/>
        </w:rPr>
        <w:t>4</w:t>
      </w:r>
      <w:proofErr w:type="gramEnd"/>
      <w:r w:rsidRPr="001A7732">
        <w:rPr>
          <w:b/>
          <w:u w:val="single"/>
        </w:rPr>
        <w:t xml:space="preserve"> CRS APs + </w:t>
      </w:r>
      <w:r>
        <w:rPr>
          <w:rFonts w:hint="eastAsia"/>
          <w:b/>
          <w:u w:val="single"/>
          <w:lang w:eastAsia="zh-CN"/>
        </w:rPr>
        <w:t>4</w:t>
      </w:r>
      <w:r w:rsidRPr="001A7732">
        <w:rPr>
          <w:b/>
          <w:u w:val="single"/>
        </w:rPr>
        <w:t xml:space="preserve"> RX UE</w:t>
      </w:r>
    </w:p>
    <w:p w:rsidR="00A17AE0" w:rsidRPr="00093F52" w:rsidRDefault="00A17AE0" w:rsidP="00093F52">
      <w:pPr>
        <w:pStyle w:val="af3"/>
        <w:numPr>
          <w:ilvl w:val="0"/>
          <w:numId w:val="18"/>
        </w:numPr>
        <w:rPr>
          <w:rFonts w:ascii="Times New Roman" w:hAnsi="Times New Roman"/>
          <w:color w:val="000000"/>
          <w:lang w:eastAsia="zh-CN"/>
        </w:rPr>
      </w:pPr>
      <w:r w:rsidRPr="00093F52">
        <w:rPr>
          <w:rFonts w:ascii="Times New Roman" w:hAnsi="Times New Roman"/>
        </w:rPr>
        <w:t>AL=2</w:t>
      </w:r>
      <w:r w:rsidRPr="00093F52">
        <w:rPr>
          <w:rFonts w:ascii="Times New Roman" w:eastAsiaTheme="minorEastAsia" w:hAnsi="Times New Roman"/>
          <w:lang w:eastAsia="zh-CN"/>
        </w:rPr>
        <w:t xml:space="preserve"> ,</w:t>
      </w:r>
      <w:r w:rsidRPr="00093F52">
        <w:rPr>
          <w:rFonts w:ascii="Times New Roman" w:hAnsi="Times New Roman"/>
          <w:color w:val="000000"/>
        </w:rPr>
        <w:t xml:space="preserve"> EPA-5Hz</w:t>
      </w:r>
      <w:r w:rsidRPr="00093F52">
        <w:rPr>
          <w:rFonts w:ascii="Times New Roman" w:hAnsi="Times New Roman"/>
          <w:color w:val="000000"/>
          <w:lang w:eastAsia="zh-CN"/>
        </w:rPr>
        <w:t>, low correlation</w:t>
      </w:r>
    </w:p>
    <w:p w:rsidR="00A17AE0" w:rsidRDefault="00093F52" w:rsidP="001E1F52">
      <w:pPr>
        <w:pStyle w:val="af3"/>
        <w:ind w:left="0"/>
        <w:rPr>
          <w:rFonts w:ascii="Times New Roman" w:eastAsiaTheme="minorEastAsia" w:hAnsi="Times New Roman"/>
          <w:lang w:eastAsia="zh-CN"/>
        </w:rPr>
      </w:pPr>
      <w:r w:rsidRPr="00093F52">
        <w:rPr>
          <w:rFonts w:ascii="Times New Roman" w:eastAsiaTheme="minorEastAsia" w:hAnsi="Times New Roman"/>
          <w:noProof/>
          <w:lang w:val="en-US" w:eastAsia="zh-CN"/>
        </w:rPr>
        <w:drawing>
          <wp:inline distT="0" distB="0" distL="0" distR="0">
            <wp:extent cx="3786750" cy="2841750"/>
            <wp:effectExtent l="0" t="0" r="0" b="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6750" cy="284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AE0" w:rsidRPr="00F31E8E" w:rsidRDefault="00A17AE0" w:rsidP="00093F52">
      <w:pPr>
        <w:pStyle w:val="af3"/>
        <w:numPr>
          <w:ilvl w:val="0"/>
          <w:numId w:val="18"/>
        </w:numPr>
        <w:rPr>
          <w:rFonts w:ascii="Times New Roman" w:hAnsi="Times New Roman"/>
          <w:color w:val="000000"/>
          <w:lang w:eastAsia="zh-CN"/>
        </w:rPr>
      </w:pPr>
      <w:r w:rsidRPr="00F31E8E">
        <w:rPr>
          <w:rFonts w:ascii="Times New Roman" w:hAnsi="Times New Roman"/>
        </w:rPr>
        <w:t>AL=2</w:t>
      </w:r>
      <w:r w:rsidRPr="00F31E8E">
        <w:rPr>
          <w:rFonts w:ascii="Times New Roman" w:eastAsiaTheme="minorEastAsia" w:hAnsi="Times New Roman"/>
          <w:lang w:eastAsia="zh-CN"/>
        </w:rPr>
        <w:t xml:space="preserve"> ,</w:t>
      </w:r>
      <w:r w:rsidRPr="00F31E8E">
        <w:rPr>
          <w:rFonts w:ascii="Times New Roman" w:hAnsi="Times New Roman"/>
          <w:color w:val="000000"/>
        </w:rPr>
        <w:t xml:space="preserve"> EPA-5Hz</w:t>
      </w:r>
      <w:r>
        <w:rPr>
          <w:rFonts w:ascii="Times New Roman" w:hAnsi="Times New Roman"/>
          <w:color w:val="000000"/>
          <w:lang w:eastAsia="zh-CN"/>
        </w:rPr>
        <w:t xml:space="preserve">, </w:t>
      </w:r>
      <w:r>
        <w:rPr>
          <w:rFonts w:ascii="Times New Roman" w:eastAsiaTheme="minorEastAsia" w:hAnsi="Times New Roman" w:hint="eastAsia"/>
          <w:color w:val="000000"/>
          <w:lang w:eastAsia="zh-CN"/>
        </w:rPr>
        <w:t>medium</w:t>
      </w:r>
      <w:r w:rsidRPr="00F31E8E">
        <w:rPr>
          <w:rFonts w:ascii="Times New Roman" w:hAnsi="Times New Roman"/>
          <w:color w:val="000000"/>
          <w:lang w:eastAsia="zh-CN"/>
        </w:rPr>
        <w:t xml:space="preserve"> correlation</w:t>
      </w:r>
    </w:p>
    <w:p w:rsidR="00A17AE0" w:rsidRPr="00F31E8E" w:rsidRDefault="00774AA4" w:rsidP="001E1F52">
      <w:pPr>
        <w:pStyle w:val="af3"/>
        <w:ind w:left="0"/>
        <w:rPr>
          <w:rFonts w:ascii="Times New Roman" w:hAnsi="Times New Roman"/>
          <w:color w:val="000000"/>
          <w:lang w:eastAsia="zh-CN"/>
        </w:rPr>
      </w:pPr>
      <w:r w:rsidRPr="00774AA4">
        <w:rPr>
          <w:rFonts w:ascii="Times New Roman" w:hAnsi="Times New Roman"/>
          <w:noProof/>
          <w:color w:val="000000"/>
          <w:lang w:val="en-US" w:eastAsia="zh-CN"/>
        </w:rPr>
        <w:lastRenderedPageBreak/>
        <w:drawing>
          <wp:inline distT="0" distB="0" distL="0" distR="0">
            <wp:extent cx="3786750" cy="2841750"/>
            <wp:effectExtent l="0" t="0" r="0" b="0"/>
            <wp:docPr id="1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6750" cy="284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AE0" w:rsidRPr="00F31E8E" w:rsidRDefault="00A17AE0" w:rsidP="00093F52">
      <w:pPr>
        <w:pStyle w:val="af3"/>
        <w:numPr>
          <w:ilvl w:val="0"/>
          <w:numId w:val="18"/>
        </w:numPr>
        <w:rPr>
          <w:rFonts w:ascii="Times New Roman" w:hAnsi="Times New Roman"/>
          <w:color w:val="000000"/>
          <w:lang w:eastAsia="zh-CN"/>
        </w:rPr>
      </w:pPr>
      <w:r w:rsidRPr="00F31E8E">
        <w:rPr>
          <w:rFonts w:ascii="Times New Roman" w:hAnsi="Times New Roman"/>
        </w:rPr>
        <w:t>AL=</w:t>
      </w:r>
      <w:r>
        <w:rPr>
          <w:rFonts w:ascii="Times New Roman" w:eastAsiaTheme="minorEastAsia" w:hAnsi="Times New Roman" w:hint="eastAsia"/>
          <w:lang w:eastAsia="zh-CN"/>
        </w:rPr>
        <w:t>1</w:t>
      </w:r>
      <w:r w:rsidRPr="00F31E8E">
        <w:rPr>
          <w:rFonts w:ascii="Times New Roman" w:eastAsiaTheme="minorEastAsia" w:hAnsi="Times New Roman"/>
          <w:lang w:eastAsia="zh-CN"/>
        </w:rPr>
        <w:t xml:space="preserve"> ,</w:t>
      </w:r>
      <w:r w:rsidRPr="00F31E8E">
        <w:rPr>
          <w:rFonts w:ascii="Times New Roman" w:hAnsi="Times New Roman"/>
          <w:color w:val="000000"/>
        </w:rPr>
        <w:t xml:space="preserve"> EPA-5Hz</w:t>
      </w:r>
      <w:r w:rsidRPr="00F31E8E">
        <w:rPr>
          <w:rFonts w:ascii="Times New Roman" w:hAnsi="Times New Roman"/>
          <w:color w:val="000000"/>
          <w:lang w:eastAsia="zh-CN"/>
        </w:rPr>
        <w:t>, low correlation</w:t>
      </w:r>
    </w:p>
    <w:p w:rsidR="00A17AE0" w:rsidRPr="00F31E8E" w:rsidRDefault="00774AA4" w:rsidP="001E1F52">
      <w:pPr>
        <w:pStyle w:val="af3"/>
        <w:ind w:left="0"/>
        <w:rPr>
          <w:rFonts w:ascii="Times New Roman" w:hAnsi="Times New Roman"/>
          <w:color w:val="000000"/>
          <w:lang w:eastAsia="zh-CN"/>
        </w:rPr>
      </w:pPr>
      <w:r w:rsidRPr="00774AA4">
        <w:rPr>
          <w:rFonts w:ascii="Times New Roman" w:hAnsi="Times New Roman"/>
          <w:noProof/>
          <w:color w:val="000000"/>
          <w:lang w:val="en-US" w:eastAsia="zh-CN"/>
        </w:rPr>
        <w:drawing>
          <wp:inline distT="0" distB="0" distL="0" distR="0">
            <wp:extent cx="3786750" cy="2841750"/>
            <wp:effectExtent l="0" t="0" r="0" b="0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6750" cy="284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AE0" w:rsidRPr="00F31E8E" w:rsidRDefault="00A17AE0" w:rsidP="00093F52">
      <w:pPr>
        <w:pStyle w:val="af3"/>
        <w:numPr>
          <w:ilvl w:val="0"/>
          <w:numId w:val="18"/>
        </w:numPr>
        <w:rPr>
          <w:rFonts w:ascii="Times New Roman" w:hAnsi="Times New Roman"/>
          <w:color w:val="000000"/>
          <w:lang w:eastAsia="zh-CN"/>
        </w:rPr>
      </w:pPr>
      <w:r w:rsidRPr="00F31E8E">
        <w:rPr>
          <w:rFonts w:ascii="Times New Roman" w:hAnsi="Times New Roman"/>
        </w:rPr>
        <w:t>AL=</w:t>
      </w:r>
      <w:r>
        <w:rPr>
          <w:rFonts w:ascii="Times New Roman" w:eastAsiaTheme="minorEastAsia" w:hAnsi="Times New Roman" w:hint="eastAsia"/>
          <w:lang w:eastAsia="zh-CN"/>
        </w:rPr>
        <w:t>1</w:t>
      </w:r>
      <w:r w:rsidRPr="00F31E8E">
        <w:rPr>
          <w:rFonts w:ascii="Times New Roman" w:eastAsiaTheme="minorEastAsia" w:hAnsi="Times New Roman"/>
          <w:lang w:eastAsia="zh-CN"/>
        </w:rPr>
        <w:t xml:space="preserve"> ,</w:t>
      </w:r>
      <w:r w:rsidRPr="00F31E8E">
        <w:rPr>
          <w:rFonts w:ascii="Times New Roman" w:hAnsi="Times New Roman"/>
          <w:color w:val="000000"/>
        </w:rPr>
        <w:t xml:space="preserve"> EPA-5Hz</w:t>
      </w:r>
      <w:r>
        <w:rPr>
          <w:rFonts w:ascii="Times New Roman" w:hAnsi="Times New Roman"/>
          <w:color w:val="000000"/>
          <w:lang w:eastAsia="zh-CN"/>
        </w:rPr>
        <w:t>, medium</w:t>
      </w:r>
      <w:r w:rsidRPr="00F31E8E">
        <w:rPr>
          <w:rFonts w:ascii="Times New Roman" w:hAnsi="Times New Roman"/>
          <w:color w:val="000000"/>
          <w:lang w:eastAsia="zh-CN"/>
        </w:rPr>
        <w:t xml:space="preserve"> correlation</w:t>
      </w:r>
    </w:p>
    <w:p w:rsidR="00A17AE0" w:rsidRDefault="00774AA4" w:rsidP="00A17AE0">
      <w:r w:rsidRPr="00774AA4">
        <w:rPr>
          <w:noProof/>
          <w:lang w:val="en-US" w:eastAsia="zh-CN"/>
        </w:rPr>
        <w:lastRenderedPageBreak/>
        <w:drawing>
          <wp:inline distT="0" distB="0" distL="0" distR="0">
            <wp:extent cx="3786750" cy="2841750"/>
            <wp:effectExtent l="0" t="0" r="0" b="0"/>
            <wp:docPr id="2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6750" cy="284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4F82" w:rsidRDefault="00BC4F82" w:rsidP="00BC4F82">
      <w:pPr>
        <w:rPr>
          <w:lang w:eastAsia="zh-CN"/>
        </w:rPr>
      </w:pPr>
    </w:p>
    <w:p w:rsidR="00BC4F82" w:rsidRDefault="00BC4F82" w:rsidP="00BC4F82">
      <w:pPr>
        <w:rPr>
          <w:lang w:eastAsia="zh-CN"/>
        </w:rPr>
      </w:pPr>
      <w:r>
        <w:rPr>
          <w:rFonts w:hint="eastAsia"/>
          <w:lang w:eastAsia="zh-CN"/>
        </w:rPr>
        <w:t xml:space="preserve">                                   </w:t>
      </w:r>
      <w:r w:rsidR="00624059">
        <w:rPr>
          <w:rFonts w:hint="eastAsia"/>
          <w:lang w:eastAsia="zh-CN"/>
        </w:rPr>
        <w:t xml:space="preserve">    </w:t>
      </w:r>
      <w:r>
        <w:rPr>
          <w:noProof/>
          <w:lang w:val="en-US" w:eastAsia="zh-CN"/>
        </w:rPr>
        <w:t>Figure</w:t>
      </w:r>
      <w:r w:rsidR="00624059">
        <w:rPr>
          <w:rFonts w:hint="eastAsia"/>
          <w:noProof/>
          <w:lang w:val="en-US" w:eastAsia="zh-CN"/>
        </w:rPr>
        <w:t>4</w:t>
      </w:r>
      <w:r>
        <w:rPr>
          <w:noProof/>
          <w:lang w:val="en-US" w:eastAsia="zh-CN"/>
        </w:rPr>
        <w:t>.</w:t>
      </w:r>
      <w:r>
        <w:rPr>
          <w:rFonts w:hint="eastAsia"/>
          <w:noProof/>
          <w:lang w:val="en-US" w:eastAsia="zh-CN"/>
        </w:rPr>
        <w:t xml:space="preserve"> BLER performance</w:t>
      </w:r>
      <w:r w:rsidR="001B3AD0">
        <w:rPr>
          <w:rFonts w:hint="eastAsia"/>
          <w:noProof/>
          <w:lang w:val="en-US" w:eastAsia="zh-CN"/>
        </w:rPr>
        <w:t>s</w:t>
      </w:r>
      <w:r>
        <w:rPr>
          <w:rFonts w:hint="eastAsia"/>
          <w:noProof/>
          <w:lang w:val="en-US" w:eastAsia="zh-CN"/>
        </w:rPr>
        <w:t xml:space="preserve"> of PDCCH Test Case </w:t>
      </w:r>
      <w:r>
        <w:rPr>
          <w:noProof/>
          <w:lang w:val="en-US" w:eastAsia="zh-CN"/>
        </w:rPr>
        <w:t>3</w:t>
      </w:r>
    </w:p>
    <w:p w:rsidR="00BC4F82" w:rsidRPr="001B3AD0" w:rsidRDefault="00BC4F82" w:rsidP="00BC4F82">
      <w:pPr>
        <w:jc w:val="both"/>
        <w:rPr>
          <w:lang w:eastAsia="zh-CN" w:bidi="hi-IN"/>
        </w:rPr>
      </w:pPr>
    </w:p>
    <w:p w:rsidR="00BC4F82" w:rsidRDefault="00BC4F82" w:rsidP="00BC4F82">
      <w:pPr>
        <w:jc w:val="both"/>
        <w:rPr>
          <w:lang w:eastAsia="zh-CN"/>
        </w:rPr>
      </w:pPr>
      <w:r>
        <w:rPr>
          <w:lang w:eastAsia="zh-CN"/>
        </w:rPr>
        <w:t xml:space="preserve">From the above </w:t>
      </w:r>
      <w:r>
        <w:rPr>
          <w:rFonts w:hint="eastAsia"/>
          <w:lang w:eastAsia="zh-CN"/>
        </w:rPr>
        <w:t xml:space="preserve">link-level </w:t>
      </w:r>
      <w:r>
        <w:rPr>
          <w:lang w:eastAsia="zh-CN"/>
        </w:rPr>
        <w:t>simulation results</w:t>
      </w:r>
      <w:r w:rsidRPr="001D1F6C">
        <w:t xml:space="preserve"> </w:t>
      </w:r>
      <w:r>
        <w:t xml:space="preserve">of the </w:t>
      </w:r>
      <w:r>
        <w:rPr>
          <w:rFonts w:hint="eastAsia"/>
          <w:lang w:eastAsia="zh-CN"/>
        </w:rPr>
        <w:t>PDCCH</w:t>
      </w:r>
      <w:r>
        <w:rPr>
          <w:lang w:eastAsia="zh-CN"/>
        </w:rPr>
        <w:t>, the performance gain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of </w:t>
      </w:r>
      <w:r>
        <w:rPr>
          <w:rFonts w:hint="eastAsia"/>
          <w:lang w:eastAsia="zh-CN"/>
        </w:rPr>
        <w:t>different receivers are</w:t>
      </w:r>
      <w:r>
        <w:rPr>
          <w:lang w:eastAsia="zh-CN"/>
        </w:rPr>
        <w:t xml:space="preserve"> shown in </w:t>
      </w:r>
      <w:r>
        <w:rPr>
          <w:rFonts w:hint="eastAsia"/>
          <w:lang w:eastAsia="zh-CN"/>
        </w:rPr>
        <w:t xml:space="preserve">table </w:t>
      </w:r>
      <w:r w:rsidR="006D5FFC">
        <w:rPr>
          <w:rFonts w:hint="eastAsia"/>
          <w:lang w:eastAsia="zh-CN"/>
        </w:rPr>
        <w:t>5&amp;6</w:t>
      </w:r>
      <w:r>
        <w:rPr>
          <w:rFonts w:hint="eastAsia"/>
          <w:lang w:eastAsia="zh-CN"/>
        </w:rPr>
        <w:t xml:space="preserve">. </w:t>
      </w:r>
    </w:p>
    <w:p w:rsidR="0077044A" w:rsidRDefault="0077044A" w:rsidP="00B70CE9">
      <w:pPr>
        <w:jc w:val="both"/>
        <w:rPr>
          <w:lang w:eastAsia="zh-CN" w:bidi="hi-IN"/>
        </w:rPr>
      </w:pPr>
    </w:p>
    <w:p w:rsidR="00B70CE9" w:rsidRDefault="006D5FFC" w:rsidP="00B70CE9">
      <w:pPr>
        <w:jc w:val="both"/>
        <w:rPr>
          <w:lang w:eastAsia="zh-CN" w:bidi="hi-IN"/>
        </w:rPr>
      </w:pPr>
      <w:r>
        <w:rPr>
          <w:rFonts w:hint="eastAsia"/>
          <w:lang w:eastAsia="zh-CN" w:bidi="hi-IN"/>
        </w:rPr>
        <w:t>Table5</w:t>
      </w:r>
      <w:r w:rsidR="00B70CE9">
        <w:rPr>
          <w:rFonts w:hint="eastAsia"/>
          <w:lang w:eastAsia="zh-CN" w:bidi="hi-IN"/>
        </w:rPr>
        <w:t xml:space="preserve">. </w:t>
      </w:r>
      <w:proofErr w:type="gramStart"/>
      <w:r w:rsidR="0077044A">
        <w:rPr>
          <w:rFonts w:hint="eastAsia"/>
          <w:lang w:eastAsia="zh-CN" w:bidi="hi-IN"/>
        </w:rPr>
        <w:t>the</w:t>
      </w:r>
      <w:proofErr w:type="gramEnd"/>
      <w:r w:rsidR="0077044A">
        <w:rPr>
          <w:rFonts w:hint="eastAsia"/>
          <w:lang w:eastAsia="zh-CN" w:bidi="hi-IN"/>
        </w:rPr>
        <w:t xml:space="preserve"> </w:t>
      </w:r>
      <w:r w:rsidR="0077044A">
        <w:rPr>
          <w:lang w:eastAsia="zh-CN" w:bidi="hi-IN"/>
        </w:rPr>
        <w:t>alignment</w:t>
      </w:r>
      <w:r w:rsidR="0077044A">
        <w:rPr>
          <w:rFonts w:hint="eastAsia"/>
          <w:lang w:eastAsia="zh-CN" w:bidi="hi-IN"/>
        </w:rPr>
        <w:t xml:space="preserve"> result of </w:t>
      </w:r>
      <w:r w:rsidR="00B70CE9">
        <w:rPr>
          <w:rFonts w:hint="eastAsia"/>
          <w:lang w:eastAsia="zh-CN" w:bidi="hi-IN"/>
        </w:rPr>
        <w:t xml:space="preserve">the performance gains of SNR </w:t>
      </w:r>
      <w:r w:rsidR="00B70CE9">
        <w:rPr>
          <w:lang w:eastAsia="zh-CN" w:bidi="hi-IN"/>
        </w:rPr>
        <w:t>@</w:t>
      </w:r>
      <w:r w:rsidR="00B70CE9">
        <w:rPr>
          <w:rFonts w:hint="eastAsia"/>
          <w:lang w:eastAsia="zh-CN" w:bidi="hi-IN"/>
        </w:rPr>
        <w:t xml:space="preserve"> 1% BLER performance of PDCCH for TDD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1"/>
        <w:gridCol w:w="1133"/>
        <w:gridCol w:w="993"/>
        <w:gridCol w:w="1843"/>
        <w:gridCol w:w="1133"/>
        <w:gridCol w:w="1242"/>
      </w:tblGrid>
      <w:tr w:rsidR="00B70CE9" w:rsidTr="00784335">
        <w:tc>
          <w:tcPr>
            <w:tcW w:w="1781" w:type="pct"/>
          </w:tcPr>
          <w:p w:rsidR="00B70CE9" w:rsidRDefault="00B70CE9" w:rsidP="00784335">
            <w:pPr>
              <w:jc w:val="center"/>
            </w:pPr>
            <w:r>
              <w:rPr>
                <w:rFonts w:hint="eastAsia"/>
              </w:rPr>
              <w:t>Test Case</w:t>
            </w:r>
          </w:p>
        </w:tc>
        <w:tc>
          <w:tcPr>
            <w:tcW w:w="575" w:type="pct"/>
          </w:tcPr>
          <w:p w:rsidR="00B70CE9" w:rsidRDefault="00B70CE9" w:rsidP="00784335">
            <w:r>
              <w:rPr>
                <w:rFonts w:hint="eastAsia"/>
              </w:rPr>
              <w:t>MRC(dB)</w:t>
            </w:r>
          </w:p>
        </w:tc>
        <w:tc>
          <w:tcPr>
            <w:tcW w:w="504" w:type="pct"/>
          </w:tcPr>
          <w:p w:rsidR="00B70CE9" w:rsidRDefault="00B70CE9" w:rsidP="00784335">
            <w:r>
              <w:rPr>
                <w:rFonts w:hint="eastAsia"/>
              </w:rPr>
              <w:t>IRC(dB)</w:t>
            </w:r>
          </w:p>
        </w:tc>
        <w:tc>
          <w:tcPr>
            <w:tcW w:w="935" w:type="pct"/>
          </w:tcPr>
          <w:p w:rsidR="00B70CE9" w:rsidRDefault="00B70CE9" w:rsidP="00784335">
            <w:r>
              <w:rPr>
                <w:rFonts w:hint="eastAsia"/>
              </w:rPr>
              <w:t>IRC+CRS-I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rFonts w:hint="eastAsia"/>
              </w:rPr>
              <w:t>(dB)</w:t>
            </w:r>
          </w:p>
        </w:tc>
        <w:tc>
          <w:tcPr>
            <w:tcW w:w="575" w:type="pct"/>
          </w:tcPr>
          <w:p w:rsidR="00B70CE9" w:rsidRDefault="00B70CE9" w:rsidP="00784335">
            <w:pPr>
              <w:rPr>
                <w:lang w:eastAsia="zh-CN"/>
              </w:rPr>
            </w:pPr>
            <w:r>
              <w:rPr>
                <w:lang w:eastAsia="zh-CN"/>
              </w:rPr>
              <w:t>G</w:t>
            </w:r>
            <w:r>
              <w:rPr>
                <w:rFonts w:hint="eastAsia"/>
                <w:lang w:eastAsia="zh-CN"/>
              </w:rPr>
              <w:t>ains of IRC</w:t>
            </w:r>
            <w:r>
              <w:rPr>
                <w:rFonts w:hint="eastAsia"/>
              </w:rPr>
              <w:t>(dB)</w:t>
            </w:r>
          </w:p>
        </w:tc>
        <w:tc>
          <w:tcPr>
            <w:tcW w:w="630" w:type="pct"/>
          </w:tcPr>
          <w:p w:rsidR="00B70CE9" w:rsidRDefault="00B70CE9" w:rsidP="00784335">
            <w:pPr>
              <w:rPr>
                <w:lang w:eastAsia="zh-CN"/>
              </w:rPr>
            </w:pPr>
            <w:r>
              <w:rPr>
                <w:lang w:eastAsia="zh-CN"/>
              </w:rPr>
              <w:t>G</w:t>
            </w:r>
            <w:r>
              <w:rPr>
                <w:rFonts w:hint="eastAsia"/>
                <w:lang w:eastAsia="zh-CN"/>
              </w:rPr>
              <w:t xml:space="preserve">ains of CRS-IM </w:t>
            </w:r>
            <w:r>
              <w:rPr>
                <w:rFonts w:hint="eastAsia"/>
              </w:rPr>
              <w:t>(dB)</w:t>
            </w:r>
          </w:p>
        </w:tc>
      </w:tr>
      <w:tr w:rsidR="00B70CE9" w:rsidTr="003F4640">
        <w:tc>
          <w:tcPr>
            <w:tcW w:w="1781" w:type="pct"/>
          </w:tcPr>
          <w:p w:rsidR="00B70CE9" w:rsidRPr="00BB5780" w:rsidRDefault="00B70CE9" w:rsidP="00784335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PDCCH  Test</w:t>
            </w:r>
            <w:r>
              <w:rPr>
                <w:rFonts w:ascii="Calibri" w:hAnsi="Calibri" w:cs="Arial"/>
                <w:szCs w:val="21"/>
              </w:rPr>
              <w:t xml:space="preserve"> Case1</w:t>
            </w:r>
          </w:p>
        </w:tc>
        <w:tc>
          <w:tcPr>
            <w:tcW w:w="575" w:type="pct"/>
            <w:vAlign w:val="bottom"/>
          </w:tcPr>
          <w:p w:rsidR="00B70CE9" w:rsidRPr="002A324B" w:rsidRDefault="00B70CE9" w:rsidP="00F46BA3">
            <w:pPr>
              <w:jc w:val="center"/>
              <w:rPr>
                <w:rFonts w:ascii="Calibri" w:hAnsi="Calibri" w:cs="Arial"/>
                <w:szCs w:val="21"/>
              </w:rPr>
            </w:pPr>
            <w:r w:rsidRPr="002A324B">
              <w:rPr>
                <w:rFonts w:ascii="Calibri" w:hAnsi="Calibri" w:cs="Arial"/>
                <w:szCs w:val="21"/>
              </w:rPr>
              <w:t>15.23</w:t>
            </w:r>
          </w:p>
        </w:tc>
        <w:tc>
          <w:tcPr>
            <w:tcW w:w="504" w:type="pct"/>
            <w:vAlign w:val="bottom"/>
          </w:tcPr>
          <w:p w:rsidR="00B70CE9" w:rsidRPr="002A324B" w:rsidRDefault="00B70CE9" w:rsidP="00F46BA3">
            <w:pPr>
              <w:jc w:val="center"/>
              <w:rPr>
                <w:rFonts w:ascii="Calibri" w:hAnsi="Calibri" w:cs="Arial"/>
                <w:szCs w:val="21"/>
              </w:rPr>
            </w:pPr>
            <w:r w:rsidRPr="002A324B">
              <w:rPr>
                <w:rFonts w:ascii="Calibri" w:hAnsi="Calibri" w:cs="Arial"/>
                <w:szCs w:val="21"/>
              </w:rPr>
              <w:t>14.44</w:t>
            </w:r>
          </w:p>
        </w:tc>
        <w:tc>
          <w:tcPr>
            <w:tcW w:w="935" w:type="pct"/>
            <w:vAlign w:val="bottom"/>
          </w:tcPr>
          <w:p w:rsidR="00B70CE9" w:rsidRPr="002A324B" w:rsidRDefault="00B70CE9" w:rsidP="00F46BA3">
            <w:pPr>
              <w:jc w:val="center"/>
              <w:rPr>
                <w:rFonts w:ascii="Calibri" w:hAnsi="Calibri" w:cs="Arial"/>
                <w:szCs w:val="21"/>
              </w:rPr>
            </w:pPr>
            <w:r w:rsidRPr="002A324B">
              <w:rPr>
                <w:rFonts w:ascii="Calibri" w:hAnsi="Calibri" w:cs="Arial"/>
                <w:szCs w:val="21"/>
              </w:rPr>
              <w:t>12.35</w:t>
            </w:r>
          </w:p>
        </w:tc>
        <w:tc>
          <w:tcPr>
            <w:tcW w:w="575" w:type="pct"/>
          </w:tcPr>
          <w:p w:rsidR="00B70CE9" w:rsidRPr="00D40A76" w:rsidRDefault="00F46BA3" w:rsidP="00F46BA3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0.79</w:t>
            </w:r>
          </w:p>
        </w:tc>
        <w:tc>
          <w:tcPr>
            <w:tcW w:w="630" w:type="pct"/>
            <w:vAlign w:val="bottom"/>
          </w:tcPr>
          <w:p w:rsidR="00B70CE9" w:rsidRPr="002A324B" w:rsidRDefault="00B70CE9" w:rsidP="00F46BA3">
            <w:pPr>
              <w:jc w:val="center"/>
              <w:rPr>
                <w:rFonts w:ascii="Calibri" w:hAnsi="Calibri" w:cs="Arial"/>
                <w:szCs w:val="21"/>
              </w:rPr>
            </w:pPr>
            <w:r w:rsidRPr="002A324B">
              <w:rPr>
                <w:rFonts w:ascii="Calibri" w:hAnsi="Calibri" w:cs="Arial"/>
                <w:szCs w:val="21"/>
              </w:rPr>
              <w:t>2.09</w:t>
            </w:r>
          </w:p>
        </w:tc>
      </w:tr>
      <w:tr w:rsidR="00B70CE9" w:rsidTr="003F4640">
        <w:tc>
          <w:tcPr>
            <w:tcW w:w="1781" w:type="pct"/>
          </w:tcPr>
          <w:p w:rsidR="00B70CE9" w:rsidRPr="00BB5780" w:rsidRDefault="00B70CE9" w:rsidP="00784335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 w:rsidRPr="00BB5780">
              <w:rPr>
                <w:rFonts w:ascii="Calibri" w:hAnsi="Calibri" w:cs="Arial"/>
                <w:szCs w:val="21"/>
              </w:rPr>
              <w:t>PDCCH  T</w:t>
            </w:r>
            <w:r>
              <w:rPr>
                <w:rFonts w:ascii="Calibri" w:hAnsi="Calibri" w:cs="Arial" w:hint="eastAsia"/>
                <w:szCs w:val="21"/>
                <w:lang w:eastAsia="zh-CN"/>
              </w:rPr>
              <w:t>est Case3 AL=2&amp;Low</w:t>
            </w:r>
          </w:p>
        </w:tc>
        <w:tc>
          <w:tcPr>
            <w:tcW w:w="575" w:type="pct"/>
            <w:vAlign w:val="bottom"/>
          </w:tcPr>
          <w:p w:rsidR="00B70CE9" w:rsidRPr="002A324B" w:rsidRDefault="00B70CE9" w:rsidP="00F46BA3">
            <w:pPr>
              <w:jc w:val="center"/>
              <w:rPr>
                <w:rFonts w:ascii="Calibri" w:hAnsi="Calibri" w:cs="Arial"/>
                <w:szCs w:val="21"/>
              </w:rPr>
            </w:pPr>
            <w:r w:rsidRPr="002A324B">
              <w:rPr>
                <w:rFonts w:ascii="Calibri" w:hAnsi="Calibri" w:cs="Arial"/>
                <w:szCs w:val="21"/>
              </w:rPr>
              <w:t>11.14</w:t>
            </w:r>
          </w:p>
        </w:tc>
        <w:tc>
          <w:tcPr>
            <w:tcW w:w="504" w:type="pct"/>
            <w:vAlign w:val="bottom"/>
          </w:tcPr>
          <w:p w:rsidR="00B70CE9" w:rsidRPr="002A324B" w:rsidRDefault="00B70CE9" w:rsidP="00F46BA3">
            <w:pPr>
              <w:jc w:val="center"/>
              <w:rPr>
                <w:rFonts w:ascii="Calibri" w:hAnsi="Calibri" w:cs="Arial"/>
                <w:szCs w:val="21"/>
              </w:rPr>
            </w:pPr>
            <w:r w:rsidRPr="002A324B">
              <w:rPr>
                <w:rFonts w:ascii="Calibri" w:hAnsi="Calibri" w:cs="Arial"/>
                <w:szCs w:val="21"/>
              </w:rPr>
              <w:t>7.91</w:t>
            </w:r>
          </w:p>
        </w:tc>
        <w:tc>
          <w:tcPr>
            <w:tcW w:w="935" w:type="pct"/>
            <w:vAlign w:val="bottom"/>
          </w:tcPr>
          <w:p w:rsidR="00B70CE9" w:rsidRDefault="00E673DA" w:rsidP="00F46BA3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SNR=</w:t>
            </w:r>
            <w:r w:rsidR="00B70CE9" w:rsidRPr="002A324B">
              <w:rPr>
                <w:rFonts w:ascii="Calibri" w:hAnsi="Calibri" w:cs="Arial"/>
                <w:szCs w:val="21"/>
              </w:rPr>
              <w:t>6.09</w:t>
            </w:r>
          </w:p>
          <w:p w:rsidR="00E673DA" w:rsidRPr="002A324B" w:rsidRDefault="00555FE8" w:rsidP="00F46BA3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 xml:space="preserve">SINR= - </w:t>
            </w:r>
            <w:r w:rsidR="00E673DA">
              <w:rPr>
                <w:rFonts w:ascii="Calibri" w:hAnsi="Calibri" w:cs="Arial" w:hint="eastAsia"/>
                <w:szCs w:val="21"/>
                <w:lang w:eastAsia="zh-CN"/>
              </w:rPr>
              <w:t>8.35</w:t>
            </w:r>
          </w:p>
        </w:tc>
        <w:tc>
          <w:tcPr>
            <w:tcW w:w="575" w:type="pct"/>
          </w:tcPr>
          <w:p w:rsidR="00B70CE9" w:rsidRPr="00D40A76" w:rsidRDefault="00F46BA3" w:rsidP="00F46BA3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3.23</w:t>
            </w:r>
          </w:p>
        </w:tc>
        <w:tc>
          <w:tcPr>
            <w:tcW w:w="630" w:type="pct"/>
            <w:vAlign w:val="bottom"/>
          </w:tcPr>
          <w:p w:rsidR="00B70CE9" w:rsidRPr="002A324B" w:rsidRDefault="00B70CE9" w:rsidP="00F46BA3">
            <w:pPr>
              <w:jc w:val="center"/>
              <w:rPr>
                <w:rFonts w:ascii="Calibri" w:hAnsi="Calibri" w:cs="Arial"/>
                <w:szCs w:val="21"/>
              </w:rPr>
            </w:pPr>
            <w:r w:rsidRPr="002A324B">
              <w:rPr>
                <w:rFonts w:ascii="Calibri" w:hAnsi="Calibri" w:cs="Arial"/>
                <w:szCs w:val="21"/>
              </w:rPr>
              <w:t>1.83</w:t>
            </w:r>
          </w:p>
        </w:tc>
      </w:tr>
      <w:tr w:rsidR="00B70CE9" w:rsidTr="003F4640">
        <w:tc>
          <w:tcPr>
            <w:tcW w:w="1781" w:type="pct"/>
          </w:tcPr>
          <w:p w:rsidR="00B70CE9" w:rsidRPr="0071320F" w:rsidRDefault="00B70CE9" w:rsidP="00784335">
            <w:pPr>
              <w:jc w:val="center"/>
              <w:rPr>
                <w:rFonts w:ascii="Calibri" w:hAnsi="Calibri" w:cs="Arial"/>
                <w:szCs w:val="21"/>
              </w:rPr>
            </w:pPr>
            <w:r w:rsidRPr="0071320F">
              <w:rPr>
                <w:rFonts w:ascii="Calibri" w:hAnsi="Calibri" w:cs="Arial"/>
                <w:szCs w:val="21"/>
              </w:rPr>
              <w:t xml:space="preserve">PDCCH  </w:t>
            </w:r>
            <w:r w:rsidRPr="00BB5780">
              <w:rPr>
                <w:rFonts w:ascii="Calibri" w:hAnsi="Calibri" w:cs="Arial"/>
                <w:szCs w:val="21"/>
              </w:rPr>
              <w:t>T</w:t>
            </w:r>
            <w:r>
              <w:rPr>
                <w:rFonts w:ascii="Calibri" w:hAnsi="Calibri" w:cs="Arial" w:hint="eastAsia"/>
                <w:szCs w:val="21"/>
                <w:lang w:eastAsia="zh-CN"/>
              </w:rPr>
              <w:t>est Case3</w:t>
            </w:r>
            <w:r>
              <w:rPr>
                <w:rFonts w:ascii="Calibri" w:hAnsi="Calibri" w:cs="Arial" w:hint="eastAsia"/>
                <w:szCs w:val="21"/>
              </w:rPr>
              <w:t xml:space="preserve"> </w:t>
            </w:r>
            <w:r>
              <w:rPr>
                <w:rFonts w:ascii="Calibri" w:hAnsi="Calibri" w:cs="Arial" w:hint="eastAsia"/>
                <w:szCs w:val="21"/>
                <w:lang w:eastAsia="zh-CN"/>
              </w:rPr>
              <w:t>AL=2&amp;</w:t>
            </w:r>
            <w:r>
              <w:rPr>
                <w:rFonts w:ascii="Calibri" w:hAnsi="Calibri" w:cs="Arial" w:hint="eastAsia"/>
                <w:szCs w:val="21"/>
              </w:rPr>
              <w:t>Medium</w:t>
            </w:r>
          </w:p>
        </w:tc>
        <w:tc>
          <w:tcPr>
            <w:tcW w:w="575" w:type="pct"/>
            <w:vAlign w:val="bottom"/>
          </w:tcPr>
          <w:p w:rsidR="00B70CE9" w:rsidRPr="002A324B" w:rsidRDefault="00B70CE9" w:rsidP="00F46BA3">
            <w:pPr>
              <w:jc w:val="center"/>
              <w:rPr>
                <w:rFonts w:ascii="Calibri" w:hAnsi="Calibri" w:cs="Arial"/>
                <w:szCs w:val="21"/>
              </w:rPr>
            </w:pPr>
            <w:r w:rsidRPr="002A324B">
              <w:rPr>
                <w:rFonts w:ascii="Calibri" w:hAnsi="Calibri" w:cs="Arial"/>
                <w:szCs w:val="21"/>
              </w:rPr>
              <w:t>20.65</w:t>
            </w:r>
          </w:p>
        </w:tc>
        <w:tc>
          <w:tcPr>
            <w:tcW w:w="504" w:type="pct"/>
            <w:vAlign w:val="bottom"/>
          </w:tcPr>
          <w:p w:rsidR="00B70CE9" w:rsidRPr="002A324B" w:rsidRDefault="00B70CE9" w:rsidP="00F46BA3">
            <w:pPr>
              <w:jc w:val="center"/>
              <w:rPr>
                <w:rFonts w:ascii="Calibri" w:hAnsi="Calibri" w:cs="Arial"/>
                <w:szCs w:val="21"/>
              </w:rPr>
            </w:pPr>
            <w:r w:rsidRPr="002A324B">
              <w:rPr>
                <w:rFonts w:ascii="Calibri" w:hAnsi="Calibri" w:cs="Arial"/>
                <w:szCs w:val="21"/>
              </w:rPr>
              <w:t>15.15</w:t>
            </w:r>
          </w:p>
        </w:tc>
        <w:tc>
          <w:tcPr>
            <w:tcW w:w="935" w:type="pct"/>
            <w:vAlign w:val="bottom"/>
          </w:tcPr>
          <w:p w:rsidR="00B70CE9" w:rsidRDefault="00E673DA" w:rsidP="00F46BA3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SNR=</w:t>
            </w:r>
            <w:r w:rsidR="00B70CE9" w:rsidRPr="002A324B">
              <w:rPr>
                <w:rFonts w:ascii="Calibri" w:hAnsi="Calibri" w:cs="Arial"/>
                <w:szCs w:val="21"/>
              </w:rPr>
              <w:t>13.90</w:t>
            </w:r>
          </w:p>
          <w:p w:rsidR="00E673DA" w:rsidRPr="002A324B" w:rsidRDefault="00555FE8" w:rsidP="00F46BA3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 xml:space="preserve">SINR= - </w:t>
            </w:r>
            <w:r w:rsidR="00E673DA">
              <w:rPr>
                <w:rFonts w:ascii="Calibri" w:hAnsi="Calibri" w:cs="Arial" w:hint="eastAsia"/>
                <w:szCs w:val="21"/>
                <w:lang w:eastAsia="zh-CN"/>
              </w:rPr>
              <w:t>0.533</w:t>
            </w:r>
          </w:p>
        </w:tc>
        <w:tc>
          <w:tcPr>
            <w:tcW w:w="575" w:type="pct"/>
            <w:vAlign w:val="bottom"/>
          </w:tcPr>
          <w:p w:rsidR="00B70CE9" w:rsidRPr="00AC01A7" w:rsidRDefault="00F46BA3" w:rsidP="00F46BA3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5.5</w:t>
            </w:r>
          </w:p>
        </w:tc>
        <w:tc>
          <w:tcPr>
            <w:tcW w:w="630" w:type="pct"/>
            <w:vAlign w:val="bottom"/>
          </w:tcPr>
          <w:p w:rsidR="00B70CE9" w:rsidRPr="002A324B" w:rsidRDefault="00B70CE9" w:rsidP="00F46BA3">
            <w:pPr>
              <w:jc w:val="center"/>
              <w:rPr>
                <w:rFonts w:ascii="Calibri" w:hAnsi="Calibri" w:cs="Arial"/>
                <w:szCs w:val="21"/>
              </w:rPr>
            </w:pPr>
            <w:r w:rsidRPr="002A324B">
              <w:rPr>
                <w:rFonts w:ascii="Calibri" w:hAnsi="Calibri" w:cs="Arial"/>
                <w:szCs w:val="21"/>
              </w:rPr>
              <w:t>1.24</w:t>
            </w:r>
          </w:p>
        </w:tc>
      </w:tr>
      <w:tr w:rsidR="00B70CE9" w:rsidTr="003F4640">
        <w:tc>
          <w:tcPr>
            <w:tcW w:w="1781" w:type="pct"/>
          </w:tcPr>
          <w:p w:rsidR="00B70CE9" w:rsidRPr="00BB5780" w:rsidRDefault="00B70CE9" w:rsidP="00784335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 w:rsidRPr="00BB5780">
              <w:rPr>
                <w:rFonts w:ascii="Calibri" w:hAnsi="Calibri" w:cs="Arial"/>
                <w:szCs w:val="21"/>
              </w:rPr>
              <w:t>PDCCH T</w:t>
            </w:r>
            <w:r>
              <w:rPr>
                <w:rFonts w:ascii="Calibri" w:hAnsi="Calibri" w:cs="Arial" w:hint="eastAsia"/>
                <w:szCs w:val="21"/>
                <w:lang w:eastAsia="zh-CN"/>
              </w:rPr>
              <w:t>est Case3 AL=1&amp;Low</w:t>
            </w:r>
          </w:p>
        </w:tc>
        <w:tc>
          <w:tcPr>
            <w:tcW w:w="575" w:type="pct"/>
            <w:vAlign w:val="bottom"/>
          </w:tcPr>
          <w:p w:rsidR="00B70CE9" w:rsidRPr="002A324B" w:rsidRDefault="00B70CE9" w:rsidP="00F46BA3">
            <w:pPr>
              <w:jc w:val="center"/>
              <w:rPr>
                <w:rFonts w:ascii="Calibri" w:hAnsi="Calibri" w:cs="Arial"/>
                <w:szCs w:val="21"/>
              </w:rPr>
            </w:pPr>
            <w:r w:rsidRPr="002A324B">
              <w:rPr>
                <w:rFonts w:ascii="Calibri" w:hAnsi="Calibri" w:cs="Arial"/>
                <w:szCs w:val="21"/>
              </w:rPr>
              <w:t>17.57</w:t>
            </w:r>
          </w:p>
        </w:tc>
        <w:tc>
          <w:tcPr>
            <w:tcW w:w="504" w:type="pct"/>
            <w:vAlign w:val="bottom"/>
          </w:tcPr>
          <w:p w:rsidR="00B70CE9" w:rsidRPr="002A324B" w:rsidRDefault="00B70CE9" w:rsidP="00F46BA3">
            <w:pPr>
              <w:jc w:val="center"/>
              <w:rPr>
                <w:rFonts w:ascii="Calibri" w:hAnsi="Calibri" w:cs="Arial"/>
                <w:szCs w:val="21"/>
              </w:rPr>
            </w:pPr>
            <w:r w:rsidRPr="002A324B">
              <w:rPr>
                <w:rFonts w:ascii="Calibri" w:hAnsi="Calibri" w:cs="Arial"/>
                <w:szCs w:val="21"/>
              </w:rPr>
              <w:t>14.43</w:t>
            </w:r>
          </w:p>
        </w:tc>
        <w:tc>
          <w:tcPr>
            <w:tcW w:w="935" w:type="pct"/>
            <w:vAlign w:val="bottom"/>
          </w:tcPr>
          <w:p w:rsidR="00B70CE9" w:rsidRDefault="004B047A" w:rsidP="00F46BA3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SNR=</w:t>
            </w:r>
            <w:r w:rsidR="00B70CE9" w:rsidRPr="002A324B">
              <w:rPr>
                <w:rFonts w:ascii="Calibri" w:hAnsi="Calibri" w:cs="Arial"/>
                <w:szCs w:val="21"/>
              </w:rPr>
              <w:t>13.02</w:t>
            </w:r>
          </w:p>
          <w:p w:rsidR="004B047A" w:rsidRPr="002A324B" w:rsidRDefault="004B047A" w:rsidP="00F46BA3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SINR=</w:t>
            </w:r>
            <w:r w:rsidR="00555FE8">
              <w:rPr>
                <w:rFonts w:ascii="Calibri" w:hAnsi="Calibri" w:cs="Arial" w:hint="eastAsia"/>
                <w:szCs w:val="21"/>
                <w:lang w:eastAsia="zh-CN"/>
              </w:rPr>
              <w:t xml:space="preserve"> - </w:t>
            </w:r>
            <w:r w:rsidR="00650CA8">
              <w:rPr>
                <w:rFonts w:ascii="Calibri" w:hAnsi="Calibri" w:cs="Arial" w:hint="eastAsia"/>
                <w:szCs w:val="21"/>
                <w:lang w:eastAsia="zh-CN"/>
              </w:rPr>
              <w:t>1.414</w:t>
            </w:r>
          </w:p>
        </w:tc>
        <w:tc>
          <w:tcPr>
            <w:tcW w:w="575" w:type="pct"/>
          </w:tcPr>
          <w:p w:rsidR="00B70CE9" w:rsidRPr="00D40A76" w:rsidRDefault="00F46BA3" w:rsidP="00F46BA3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3.14</w:t>
            </w:r>
          </w:p>
        </w:tc>
        <w:tc>
          <w:tcPr>
            <w:tcW w:w="630" w:type="pct"/>
            <w:vAlign w:val="bottom"/>
          </w:tcPr>
          <w:p w:rsidR="00B70CE9" w:rsidRPr="002A324B" w:rsidRDefault="00B70CE9" w:rsidP="00F46BA3">
            <w:pPr>
              <w:jc w:val="center"/>
              <w:rPr>
                <w:rFonts w:ascii="Calibri" w:hAnsi="Calibri" w:cs="Arial"/>
                <w:szCs w:val="21"/>
              </w:rPr>
            </w:pPr>
            <w:r w:rsidRPr="002A324B">
              <w:rPr>
                <w:rFonts w:ascii="Calibri" w:hAnsi="Calibri" w:cs="Arial"/>
                <w:szCs w:val="21"/>
              </w:rPr>
              <w:t>1.41</w:t>
            </w:r>
          </w:p>
        </w:tc>
      </w:tr>
      <w:tr w:rsidR="00B70CE9" w:rsidTr="003F4640">
        <w:tc>
          <w:tcPr>
            <w:tcW w:w="1781" w:type="pct"/>
          </w:tcPr>
          <w:p w:rsidR="00B70CE9" w:rsidRPr="0071320F" w:rsidRDefault="00B70CE9" w:rsidP="00784335">
            <w:pPr>
              <w:jc w:val="center"/>
              <w:rPr>
                <w:rFonts w:ascii="Calibri" w:hAnsi="Calibri" w:cs="Arial"/>
                <w:szCs w:val="21"/>
              </w:rPr>
            </w:pPr>
            <w:r w:rsidRPr="0071320F">
              <w:rPr>
                <w:rFonts w:ascii="Calibri" w:hAnsi="Calibri" w:cs="Arial"/>
                <w:szCs w:val="21"/>
              </w:rPr>
              <w:t xml:space="preserve">PDCCH  </w:t>
            </w:r>
            <w:r w:rsidRPr="00BB5780">
              <w:rPr>
                <w:rFonts w:ascii="Calibri" w:hAnsi="Calibri" w:cs="Arial"/>
                <w:szCs w:val="21"/>
              </w:rPr>
              <w:t>T</w:t>
            </w:r>
            <w:r>
              <w:rPr>
                <w:rFonts w:ascii="Calibri" w:hAnsi="Calibri" w:cs="Arial" w:hint="eastAsia"/>
                <w:szCs w:val="21"/>
                <w:lang w:eastAsia="zh-CN"/>
              </w:rPr>
              <w:t>est Case3</w:t>
            </w:r>
            <w:r>
              <w:rPr>
                <w:rFonts w:ascii="Calibri" w:hAnsi="Calibri" w:cs="Arial" w:hint="eastAsia"/>
                <w:szCs w:val="21"/>
              </w:rPr>
              <w:t xml:space="preserve"> </w:t>
            </w:r>
            <w:r>
              <w:rPr>
                <w:rFonts w:ascii="Calibri" w:hAnsi="Calibri" w:cs="Arial" w:hint="eastAsia"/>
                <w:szCs w:val="21"/>
                <w:lang w:eastAsia="zh-CN"/>
              </w:rPr>
              <w:t>AL=1&amp;</w:t>
            </w:r>
            <w:r>
              <w:rPr>
                <w:rFonts w:ascii="Calibri" w:hAnsi="Calibri" w:cs="Arial" w:hint="eastAsia"/>
                <w:szCs w:val="21"/>
              </w:rPr>
              <w:t>Medium</w:t>
            </w:r>
          </w:p>
        </w:tc>
        <w:tc>
          <w:tcPr>
            <w:tcW w:w="575" w:type="pct"/>
            <w:vAlign w:val="bottom"/>
          </w:tcPr>
          <w:p w:rsidR="00B70CE9" w:rsidRPr="00587324" w:rsidRDefault="00B70CE9" w:rsidP="00F46BA3">
            <w:pPr>
              <w:jc w:val="center"/>
              <w:rPr>
                <w:rFonts w:ascii="Calibri" w:hAnsi="Calibri" w:cs="Arial"/>
                <w:szCs w:val="21"/>
              </w:rPr>
            </w:pPr>
            <w:r w:rsidRPr="00587324">
              <w:rPr>
                <w:rFonts w:ascii="Calibri" w:hAnsi="Calibri" w:cs="Arial"/>
                <w:szCs w:val="21"/>
              </w:rPr>
              <w:t>28.68</w:t>
            </w:r>
          </w:p>
        </w:tc>
        <w:tc>
          <w:tcPr>
            <w:tcW w:w="504" w:type="pct"/>
            <w:vAlign w:val="bottom"/>
          </w:tcPr>
          <w:p w:rsidR="00B70CE9" w:rsidRPr="00587324" w:rsidRDefault="00B70CE9" w:rsidP="00F46BA3">
            <w:pPr>
              <w:jc w:val="center"/>
              <w:rPr>
                <w:rFonts w:ascii="Calibri" w:hAnsi="Calibri" w:cs="Arial"/>
                <w:szCs w:val="21"/>
              </w:rPr>
            </w:pPr>
            <w:r w:rsidRPr="00587324">
              <w:rPr>
                <w:rFonts w:ascii="Calibri" w:hAnsi="Calibri" w:cs="Arial"/>
                <w:szCs w:val="21"/>
              </w:rPr>
              <w:t>22.54</w:t>
            </w:r>
          </w:p>
        </w:tc>
        <w:tc>
          <w:tcPr>
            <w:tcW w:w="935" w:type="pct"/>
            <w:vAlign w:val="bottom"/>
          </w:tcPr>
          <w:p w:rsidR="00B70CE9" w:rsidRDefault="00650CA8" w:rsidP="00F46BA3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SNR=</w:t>
            </w:r>
            <w:r w:rsidR="00B70CE9" w:rsidRPr="00587324">
              <w:rPr>
                <w:rFonts w:ascii="Calibri" w:hAnsi="Calibri" w:cs="Arial"/>
                <w:szCs w:val="21"/>
              </w:rPr>
              <w:t>21.71</w:t>
            </w:r>
          </w:p>
          <w:p w:rsidR="00650CA8" w:rsidRPr="00587324" w:rsidRDefault="00650CA8" w:rsidP="00F46BA3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SINR=</w:t>
            </w:r>
            <w:r w:rsidR="00555FE8">
              <w:rPr>
                <w:rFonts w:ascii="Calibri" w:hAnsi="Calibri" w:cs="Arial" w:hint="eastAsia"/>
                <w:szCs w:val="21"/>
                <w:lang w:eastAsia="zh-CN"/>
              </w:rPr>
              <w:t xml:space="preserve"> </w:t>
            </w:r>
            <w:r>
              <w:rPr>
                <w:rFonts w:ascii="Calibri" w:hAnsi="Calibri" w:cs="Arial" w:hint="eastAsia"/>
                <w:szCs w:val="21"/>
                <w:lang w:eastAsia="zh-CN"/>
              </w:rPr>
              <w:t>7.276</w:t>
            </w:r>
          </w:p>
        </w:tc>
        <w:tc>
          <w:tcPr>
            <w:tcW w:w="575" w:type="pct"/>
            <w:vAlign w:val="bottom"/>
          </w:tcPr>
          <w:p w:rsidR="00B70CE9" w:rsidRPr="00AC01A7" w:rsidRDefault="00F46BA3" w:rsidP="00F46BA3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6.14</w:t>
            </w:r>
          </w:p>
        </w:tc>
        <w:tc>
          <w:tcPr>
            <w:tcW w:w="630" w:type="pct"/>
            <w:vAlign w:val="bottom"/>
          </w:tcPr>
          <w:p w:rsidR="00B70CE9" w:rsidRPr="00587324" w:rsidRDefault="00B70CE9" w:rsidP="00F46BA3">
            <w:pPr>
              <w:jc w:val="center"/>
              <w:rPr>
                <w:rFonts w:ascii="Calibri" w:hAnsi="Calibri" w:cs="Arial"/>
                <w:szCs w:val="21"/>
              </w:rPr>
            </w:pPr>
            <w:r w:rsidRPr="00587324">
              <w:rPr>
                <w:rFonts w:ascii="Calibri" w:hAnsi="Calibri" w:cs="Arial"/>
                <w:szCs w:val="21"/>
              </w:rPr>
              <w:t>0.84</w:t>
            </w:r>
          </w:p>
        </w:tc>
      </w:tr>
    </w:tbl>
    <w:p w:rsidR="00BC4F82" w:rsidRDefault="00BC4F82" w:rsidP="00B70CE9">
      <w:pPr>
        <w:jc w:val="both"/>
        <w:rPr>
          <w:lang w:val="en-US" w:eastAsia="zh-CN"/>
        </w:rPr>
      </w:pPr>
    </w:p>
    <w:p w:rsidR="0077044A" w:rsidRDefault="006D5FFC" w:rsidP="0077044A">
      <w:pPr>
        <w:jc w:val="both"/>
        <w:rPr>
          <w:lang w:eastAsia="zh-CN" w:bidi="hi-IN"/>
        </w:rPr>
      </w:pPr>
      <w:proofErr w:type="gramStart"/>
      <w:r>
        <w:rPr>
          <w:rFonts w:hint="eastAsia"/>
          <w:lang w:eastAsia="zh-CN" w:bidi="hi-IN"/>
        </w:rPr>
        <w:t>Table</w:t>
      </w:r>
      <w:r w:rsidR="00572236">
        <w:rPr>
          <w:rFonts w:hint="eastAsia"/>
          <w:lang w:eastAsia="zh-CN" w:bidi="hi-IN"/>
        </w:rPr>
        <w:t xml:space="preserve"> </w:t>
      </w:r>
      <w:r>
        <w:rPr>
          <w:rFonts w:hint="eastAsia"/>
          <w:lang w:eastAsia="zh-CN" w:bidi="hi-IN"/>
        </w:rPr>
        <w:t>6</w:t>
      </w:r>
      <w:r w:rsidR="0077044A">
        <w:rPr>
          <w:rFonts w:hint="eastAsia"/>
          <w:lang w:eastAsia="zh-CN" w:bidi="hi-IN"/>
        </w:rPr>
        <w:t>.</w:t>
      </w:r>
      <w:proofErr w:type="gramEnd"/>
      <w:r w:rsidR="0077044A">
        <w:rPr>
          <w:rFonts w:hint="eastAsia"/>
          <w:lang w:eastAsia="zh-CN" w:bidi="hi-IN"/>
        </w:rPr>
        <w:t xml:space="preserve"> </w:t>
      </w:r>
      <w:proofErr w:type="gramStart"/>
      <w:r w:rsidR="0077044A">
        <w:rPr>
          <w:rFonts w:hint="eastAsia"/>
          <w:lang w:eastAsia="zh-CN" w:bidi="hi-IN"/>
        </w:rPr>
        <w:t>the</w:t>
      </w:r>
      <w:proofErr w:type="gramEnd"/>
      <w:r w:rsidR="0077044A">
        <w:rPr>
          <w:rFonts w:hint="eastAsia"/>
          <w:lang w:eastAsia="zh-CN" w:bidi="hi-IN"/>
        </w:rPr>
        <w:t xml:space="preserve"> impairment result of the performance gains of SNR </w:t>
      </w:r>
      <w:r w:rsidR="0077044A">
        <w:rPr>
          <w:lang w:eastAsia="zh-CN" w:bidi="hi-IN"/>
        </w:rPr>
        <w:t>@</w:t>
      </w:r>
      <w:r w:rsidR="0077044A">
        <w:rPr>
          <w:rFonts w:hint="eastAsia"/>
          <w:lang w:eastAsia="zh-CN" w:bidi="hi-IN"/>
        </w:rPr>
        <w:t xml:space="preserve"> 1% BLER performance of PDCCH for TDD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1"/>
        <w:gridCol w:w="1133"/>
        <w:gridCol w:w="993"/>
        <w:gridCol w:w="1843"/>
        <w:gridCol w:w="1133"/>
        <w:gridCol w:w="1242"/>
      </w:tblGrid>
      <w:tr w:rsidR="0077044A" w:rsidTr="0035283B">
        <w:tc>
          <w:tcPr>
            <w:tcW w:w="1781" w:type="pct"/>
          </w:tcPr>
          <w:p w:rsidR="0077044A" w:rsidRDefault="0077044A" w:rsidP="0035283B">
            <w:pPr>
              <w:jc w:val="center"/>
            </w:pPr>
            <w:r>
              <w:rPr>
                <w:rFonts w:hint="eastAsia"/>
              </w:rPr>
              <w:t>Test Case</w:t>
            </w:r>
          </w:p>
        </w:tc>
        <w:tc>
          <w:tcPr>
            <w:tcW w:w="575" w:type="pct"/>
          </w:tcPr>
          <w:p w:rsidR="0077044A" w:rsidRDefault="0077044A" w:rsidP="0035283B">
            <w:r>
              <w:rPr>
                <w:rFonts w:hint="eastAsia"/>
              </w:rPr>
              <w:t>MRC(dB)</w:t>
            </w:r>
          </w:p>
        </w:tc>
        <w:tc>
          <w:tcPr>
            <w:tcW w:w="504" w:type="pct"/>
          </w:tcPr>
          <w:p w:rsidR="0077044A" w:rsidRDefault="0077044A" w:rsidP="0035283B">
            <w:r>
              <w:rPr>
                <w:rFonts w:hint="eastAsia"/>
              </w:rPr>
              <w:t>IRC(dB)</w:t>
            </w:r>
          </w:p>
        </w:tc>
        <w:tc>
          <w:tcPr>
            <w:tcW w:w="935" w:type="pct"/>
          </w:tcPr>
          <w:p w:rsidR="0077044A" w:rsidRDefault="0077044A" w:rsidP="0035283B">
            <w:r>
              <w:rPr>
                <w:rFonts w:hint="eastAsia"/>
              </w:rPr>
              <w:t>IRC+CRS-I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rFonts w:hint="eastAsia"/>
              </w:rPr>
              <w:t>(dB)</w:t>
            </w:r>
          </w:p>
        </w:tc>
        <w:tc>
          <w:tcPr>
            <w:tcW w:w="575" w:type="pct"/>
          </w:tcPr>
          <w:p w:rsidR="0077044A" w:rsidRDefault="0077044A" w:rsidP="0035283B">
            <w:pPr>
              <w:rPr>
                <w:lang w:eastAsia="zh-CN"/>
              </w:rPr>
            </w:pPr>
            <w:r>
              <w:rPr>
                <w:lang w:eastAsia="zh-CN"/>
              </w:rPr>
              <w:t>G</w:t>
            </w:r>
            <w:r>
              <w:rPr>
                <w:rFonts w:hint="eastAsia"/>
                <w:lang w:eastAsia="zh-CN"/>
              </w:rPr>
              <w:t>ains of IRC</w:t>
            </w:r>
            <w:r>
              <w:rPr>
                <w:rFonts w:hint="eastAsia"/>
              </w:rPr>
              <w:t>(dB)</w:t>
            </w:r>
          </w:p>
        </w:tc>
        <w:tc>
          <w:tcPr>
            <w:tcW w:w="630" w:type="pct"/>
          </w:tcPr>
          <w:p w:rsidR="0077044A" w:rsidRDefault="0077044A" w:rsidP="0035283B">
            <w:pPr>
              <w:rPr>
                <w:lang w:eastAsia="zh-CN"/>
              </w:rPr>
            </w:pPr>
            <w:r>
              <w:rPr>
                <w:lang w:eastAsia="zh-CN"/>
              </w:rPr>
              <w:t>G</w:t>
            </w:r>
            <w:r>
              <w:rPr>
                <w:rFonts w:hint="eastAsia"/>
                <w:lang w:eastAsia="zh-CN"/>
              </w:rPr>
              <w:t xml:space="preserve">ains of CRS-IM </w:t>
            </w:r>
            <w:r>
              <w:rPr>
                <w:rFonts w:hint="eastAsia"/>
              </w:rPr>
              <w:t>(dB)</w:t>
            </w:r>
          </w:p>
        </w:tc>
      </w:tr>
      <w:tr w:rsidR="0077044A" w:rsidTr="0035283B">
        <w:tc>
          <w:tcPr>
            <w:tcW w:w="1781" w:type="pct"/>
          </w:tcPr>
          <w:p w:rsidR="0077044A" w:rsidRPr="00BB5780" w:rsidRDefault="0077044A" w:rsidP="0035283B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PDCCH  Test</w:t>
            </w:r>
            <w:r>
              <w:rPr>
                <w:rFonts w:ascii="Calibri" w:hAnsi="Calibri" w:cs="Arial"/>
                <w:szCs w:val="21"/>
              </w:rPr>
              <w:t xml:space="preserve"> Case1</w:t>
            </w:r>
          </w:p>
        </w:tc>
        <w:tc>
          <w:tcPr>
            <w:tcW w:w="575" w:type="pct"/>
            <w:vAlign w:val="bottom"/>
          </w:tcPr>
          <w:p w:rsidR="0077044A" w:rsidRPr="002A324B" w:rsidRDefault="00342B75" w:rsidP="0035283B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ascii="Calibri" w:hAnsi="Calibri" w:cs="Arial"/>
                <w:szCs w:val="21"/>
              </w:rPr>
              <w:t>1</w:t>
            </w:r>
            <w:r>
              <w:rPr>
                <w:rFonts w:ascii="Calibri" w:hAnsi="Calibri" w:cs="Arial" w:hint="eastAsia"/>
                <w:szCs w:val="21"/>
                <w:lang w:eastAsia="zh-CN"/>
              </w:rPr>
              <w:t>6</w:t>
            </w:r>
            <w:r w:rsidR="0077044A" w:rsidRPr="002A324B">
              <w:rPr>
                <w:rFonts w:ascii="Calibri" w:hAnsi="Calibri" w:cs="Arial"/>
                <w:szCs w:val="21"/>
              </w:rPr>
              <w:t>.23</w:t>
            </w:r>
          </w:p>
        </w:tc>
        <w:tc>
          <w:tcPr>
            <w:tcW w:w="504" w:type="pct"/>
            <w:vAlign w:val="bottom"/>
          </w:tcPr>
          <w:p w:rsidR="0077044A" w:rsidRPr="002A324B" w:rsidRDefault="00342B75" w:rsidP="0035283B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ascii="Calibri" w:hAnsi="Calibri" w:cs="Arial"/>
                <w:szCs w:val="21"/>
              </w:rPr>
              <w:t>1</w:t>
            </w:r>
            <w:r>
              <w:rPr>
                <w:rFonts w:ascii="Calibri" w:hAnsi="Calibri" w:cs="Arial" w:hint="eastAsia"/>
                <w:szCs w:val="21"/>
                <w:lang w:eastAsia="zh-CN"/>
              </w:rPr>
              <w:t>5</w:t>
            </w:r>
            <w:r w:rsidR="0077044A" w:rsidRPr="002A324B">
              <w:rPr>
                <w:rFonts w:ascii="Calibri" w:hAnsi="Calibri" w:cs="Arial"/>
                <w:szCs w:val="21"/>
              </w:rPr>
              <w:t>.44</w:t>
            </w:r>
          </w:p>
        </w:tc>
        <w:tc>
          <w:tcPr>
            <w:tcW w:w="935" w:type="pct"/>
            <w:vAlign w:val="bottom"/>
          </w:tcPr>
          <w:p w:rsidR="0077044A" w:rsidRPr="002A324B" w:rsidRDefault="00342B75" w:rsidP="0035283B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ascii="Calibri" w:hAnsi="Calibri" w:cs="Arial"/>
                <w:szCs w:val="21"/>
              </w:rPr>
              <w:t>1</w:t>
            </w:r>
            <w:r>
              <w:rPr>
                <w:rFonts w:ascii="Calibri" w:hAnsi="Calibri" w:cs="Arial" w:hint="eastAsia"/>
                <w:szCs w:val="21"/>
                <w:lang w:eastAsia="zh-CN"/>
              </w:rPr>
              <w:t>3</w:t>
            </w:r>
            <w:r w:rsidR="0077044A" w:rsidRPr="002A324B">
              <w:rPr>
                <w:rFonts w:ascii="Calibri" w:hAnsi="Calibri" w:cs="Arial"/>
                <w:szCs w:val="21"/>
              </w:rPr>
              <w:t>.35</w:t>
            </w:r>
          </w:p>
        </w:tc>
        <w:tc>
          <w:tcPr>
            <w:tcW w:w="575" w:type="pct"/>
          </w:tcPr>
          <w:p w:rsidR="0077044A" w:rsidRPr="00D40A76" w:rsidRDefault="0077044A" w:rsidP="0035283B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0.79</w:t>
            </w:r>
          </w:p>
        </w:tc>
        <w:tc>
          <w:tcPr>
            <w:tcW w:w="630" w:type="pct"/>
            <w:vAlign w:val="bottom"/>
          </w:tcPr>
          <w:p w:rsidR="0077044A" w:rsidRPr="002A324B" w:rsidRDefault="0077044A" w:rsidP="0035283B">
            <w:pPr>
              <w:jc w:val="center"/>
              <w:rPr>
                <w:rFonts w:ascii="Calibri" w:hAnsi="Calibri" w:cs="Arial"/>
                <w:szCs w:val="21"/>
              </w:rPr>
            </w:pPr>
            <w:r w:rsidRPr="002A324B">
              <w:rPr>
                <w:rFonts w:ascii="Calibri" w:hAnsi="Calibri" w:cs="Arial"/>
                <w:szCs w:val="21"/>
              </w:rPr>
              <w:t>2.09</w:t>
            </w:r>
          </w:p>
        </w:tc>
      </w:tr>
      <w:tr w:rsidR="0077044A" w:rsidTr="0035283B">
        <w:tc>
          <w:tcPr>
            <w:tcW w:w="1781" w:type="pct"/>
          </w:tcPr>
          <w:p w:rsidR="0077044A" w:rsidRPr="00BB5780" w:rsidRDefault="0077044A" w:rsidP="0035283B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 w:rsidRPr="00BB5780">
              <w:rPr>
                <w:rFonts w:ascii="Calibri" w:hAnsi="Calibri" w:cs="Arial"/>
                <w:szCs w:val="21"/>
              </w:rPr>
              <w:lastRenderedPageBreak/>
              <w:t>PDCCH  T</w:t>
            </w:r>
            <w:r>
              <w:rPr>
                <w:rFonts w:ascii="Calibri" w:hAnsi="Calibri" w:cs="Arial" w:hint="eastAsia"/>
                <w:szCs w:val="21"/>
                <w:lang w:eastAsia="zh-CN"/>
              </w:rPr>
              <w:t>est Case3 AL=2&amp;Low</w:t>
            </w:r>
          </w:p>
        </w:tc>
        <w:tc>
          <w:tcPr>
            <w:tcW w:w="575" w:type="pct"/>
            <w:vAlign w:val="bottom"/>
          </w:tcPr>
          <w:p w:rsidR="0077044A" w:rsidRPr="002A324B" w:rsidRDefault="00342B75" w:rsidP="0035283B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ascii="Calibri" w:hAnsi="Calibri" w:cs="Arial"/>
                <w:szCs w:val="21"/>
              </w:rPr>
              <w:t>1</w:t>
            </w:r>
            <w:r>
              <w:rPr>
                <w:rFonts w:ascii="Calibri" w:hAnsi="Calibri" w:cs="Arial" w:hint="eastAsia"/>
                <w:szCs w:val="21"/>
                <w:lang w:eastAsia="zh-CN"/>
              </w:rPr>
              <w:t>2</w:t>
            </w:r>
            <w:r w:rsidR="0077044A" w:rsidRPr="002A324B">
              <w:rPr>
                <w:rFonts w:ascii="Calibri" w:hAnsi="Calibri" w:cs="Arial"/>
                <w:szCs w:val="21"/>
              </w:rPr>
              <w:t>.14</w:t>
            </w:r>
          </w:p>
        </w:tc>
        <w:tc>
          <w:tcPr>
            <w:tcW w:w="504" w:type="pct"/>
            <w:vAlign w:val="bottom"/>
          </w:tcPr>
          <w:p w:rsidR="0077044A" w:rsidRPr="002A324B" w:rsidRDefault="00342B75" w:rsidP="0035283B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8</w:t>
            </w:r>
            <w:r w:rsidR="0077044A" w:rsidRPr="002A324B">
              <w:rPr>
                <w:rFonts w:ascii="Calibri" w:hAnsi="Calibri" w:cs="Arial"/>
                <w:szCs w:val="21"/>
              </w:rPr>
              <w:t>.91</w:t>
            </w:r>
          </w:p>
        </w:tc>
        <w:tc>
          <w:tcPr>
            <w:tcW w:w="935" w:type="pct"/>
            <w:vAlign w:val="bottom"/>
          </w:tcPr>
          <w:p w:rsidR="0077044A" w:rsidRDefault="0077044A" w:rsidP="0035283B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SNR=</w:t>
            </w:r>
            <w:r w:rsidR="00342B75">
              <w:rPr>
                <w:rFonts w:ascii="Calibri" w:hAnsi="Calibri" w:cs="Arial" w:hint="eastAsia"/>
                <w:szCs w:val="21"/>
                <w:lang w:eastAsia="zh-CN"/>
              </w:rPr>
              <w:t>7</w:t>
            </w:r>
            <w:r w:rsidRPr="002A324B">
              <w:rPr>
                <w:rFonts w:ascii="Calibri" w:hAnsi="Calibri" w:cs="Arial"/>
                <w:szCs w:val="21"/>
              </w:rPr>
              <w:t>.09</w:t>
            </w:r>
          </w:p>
          <w:p w:rsidR="0077044A" w:rsidRPr="002A324B" w:rsidRDefault="0077044A" w:rsidP="0035283B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 xml:space="preserve">SINR= - </w:t>
            </w:r>
            <w:r w:rsidR="00342B75">
              <w:rPr>
                <w:rFonts w:ascii="Calibri" w:hAnsi="Calibri" w:cs="Arial" w:hint="eastAsia"/>
                <w:szCs w:val="21"/>
                <w:lang w:eastAsia="zh-CN"/>
              </w:rPr>
              <w:t>7</w:t>
            </w:r>
            <w:r>
              <w:rPr>
                <w:rFonts w:ascii="Calibri" w:hAnsi="Calibri" w:cs="Arial" w:hint="eastAsia"/>
                <w:szCs w:val="21"/>
                <w:lang w:eastAsia="zh-CN"/>
              </w:rPr>
              <w:t>.35</w:t>
            </w:r>
          </w:p>
        </w:tc>
        <w:tc>
          <w:tcPr>
            <w:tcW w:w="575" w:type="pct"/>
          </w:tcPr>
          <w:p w:rsidR="0077044A" w:rsidRPr="00D40A76" w:rsidRDefault="0077044A" w:rsidP="0035283B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3.23</w:t>
            </w:r>
          </w:p>
        </w:tc>
        <w:tc>
          <w:tcPr>
            <w:tcW w:w="630" w:type="pct"/>
            <w:vAlign w:val="bottom"/>
          </w:tcPr>
          <w:p w:rsidR="0077044A" w:rsidRPr="002A324B" w:rsidRDefault="0077044A" w:rsidP="0035283B">
            <w:pPr>
              <w:jc w:val="center"/>
              <w:rPr>
                <w:rFonts w:ascii="Calibri" w:hAnsi="Calibri" w:cs="Arial"/>
                <w:szCs w:val="21"/>
              </w:rPr>
            </w:pPr>
            <w:r w:rsidRPr="002A324B">
              <w:rPr>
                <w:rFonts w:ascii="Calibri" w:hAnsi="Calibri" w:cs="Arial"/>
                <w:szCs w:val="21"/>
              </w:rPr>
              <w:t>1.83</w:t>
            </w:r>
          </w:p>
        </w:tc>
      </w:tr>
      <w:tr w:rsidR="0077044A" w:rsidTr="0035283B">
        <w:tc>
          <w:tcPr>
            <w:tcW w:w="1781" w:type="pct"/>
          </w:tcPr>
          <w:p w:rsidR="0077044A" w:rsidRPr="0071320F" w:rsidRDefault="0077044A" w:rsidP="0035283B">
            <w:pPr>
              <w:jc w:val="center"/>
              <w:rPr>
                <w:rFonts w:ascii="Calibri" w:hAnsi="Calibri" w:cs="Arial"/>
                <w:szCs w:val="21"/>
              </w:rPr>
            </w:pPr>
            <w:r w:rsidRPr="0071320F">
              <w:rPr>
                <w:rFonts w:ascii="Calibri" w:hAnsi="Calibri" w:cs="Arial"/>
                <w:szCs w:val="21"/>
              </w:rPr>
              <w:t xml:space="preserve">PDCCH  </w:t>
            </w:r>
            <w:r w:rsidRPr="00BB5780">
              <w:rPr>
                <w:rFonts w:ascii="Calibri" w:hAnsi="Calibri" w:cs="Arial"/>
                <w:szCs w:val="21"/>
              </w:rPr>
              <w:t>T</w:t>
            </w:r>
            <w:r>
              <w:rPr>
                <w:rFonts w:ascii="Calibri" w:hAnsi="Calibri" w:cs="Arial" w:hint="eastAsia"/>
                <w:szCs w:val="21"/>
                <w:lang w:eastAsia="zh-CN"/>
              </w:rPr>
              <w:t>est Case3</w:t>
            </w:r>
            <w:r>
              <w:rPr>
                <w:rFonts w:ascii="Calibri" w:hAnsi="Calibri" w:cs="Arial" w:hint="eastAsia"/>
                <w:szCs w:val="21"/>
              </w:rPr>
              <w:t xml:space="preserve"> </w:t>
            </w:r>
            <w:r>
              <w:rPr>
                <w:rFonts w:ascii="Calibri" w:hAnsi="Calibri" w:cs="Arial" w:hint="eastAsia"/>
                <w:szCs w:val="21"/>
                <w:lang w:eastAsia="zh-CN"/>
              </w:rPr>
              <w:t>AL=2&amp;</w:t>
            </w:r>
            <w:r>
              <w:rPr>
                <w:rFonts w:ascii="Calibri" w:hAnsi="Calibri" w:cs="Arial" w:hint="eastAsia"/>
                <w:szCs w:val="21"/>
              </w:rPr>
              <w:t>Medium</w:t>
            </w:r>
          </w:p>
        </w:tc>
        <w:tc>
          <w:tcPr>
            <w:tcW w:w="575" w:type="pct"/>
            <w:vAlign w:val="bottom"/>
          </w:tcPr>
          <w:p w:rsidR="0077044A" w:rsidRPr="002A324B" w:rsidRDefault="00342B75" w:rsidP="0035283B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ascii="Calibri" w:hAnsi="Calibri" w:cs="Arial"/>
                <w:szCs w:val="21"/>
              </w:rPr>
              <w:t>2</w:t>
            </w:r>
            <w:r>
              <w:rPr>
                <w:rFonts w:ascii="Calibri" w:hAnsi="Calibri" w:cs="Arial" w:hint="eastAsia"/>
                <w:szCs w:val="21"/>
                <w:lang w:eastAsia="zh-CN"/>
              </w:rPr>
              <w:t>1</w:t>
            </w:r>
            <w:r w:rsidR="0077044A" w:rsidRPr="002A324B">
              <w:rPr>
                <w:rFonts w:ascii="Calibri" w:hAnsi="Calibri" w:cs="Arial"/>
                <w:szCs w:val="21"/>
              </w:rPr>
              <w:t>.65</w:t>
            </w:r>
          </w:p>
        </w:tc>
        <w:tc>
          <w:tcPr>
            <w:tcW w:w="504" w:type="pct"/>
            <w:vAlign w:val="bottom"/>
          </w:tcPr>
          <w:p w:rsidR="0077044A" w:rsidRPr="002A324B" w:rsidRDefault="00342B75" w:rsidP="0035283B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ascii="Calibri" w:hAnsi="Calibri" w:cs="Arial"/>
                <w:szCs w:val="21"/>
              </w:rPr>
              <w:t>1</w:t>
            </w:r>
            <w:r>
              <w:rPr>
                <w:rFonts w:ascii="Calibri" w:hAnsi="Calibri" w:cs="Arial" w:hint="eastAsia"/>
                <w:szCs w:val="21"/>
                <w:lang w:eastAsia="zh-CN"/>
              </w:rPr>
              <w:t>6</w:t>
            </w:r>
            <w:r w:rsidR="0077044A" w:rsidRPr="002A324B">
              <w:rPr>
                <w:rFonts w:ascii="Calibri" w:hAnsi="Calibri" w:cs="Arial"/>
                <w:szCs w:val="21"/>
              </w:rPr>
              <w:t>.15</w:t>
            </w:r>
          </w:p>
        </w:tc>
        <w:tc>
          <w:tcPr>
            <w:tcW w:w="935" w:type="pct"/>
            <w:vAlign w:val="bottom"/>
          </w:tcPr>
          <w:p w:rsidR="0077044A" w:rsidRDefault="0077044A" w:rsidP="0035283B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SNR=</w:t>
            </w:r>
            <w:r w:rsidR="00342B75">
              <w:rPr>
                <w:rFonts w:ascii="Calibri" w:hAnsi="Calibri" w:cs="Arial"/>
                <w:szCs w:val="21"/>
              </w:rPr>
              <w:t>1</w:t>
            </w:r>
            <w:r w:rsidR="00342B75">
              <w:rPr>
                <w:rFonts w:ascii="Calibri" w:hAnsi="Calibri" w:cs="Arial" w:hint="eastAsia"/>
                <w:szCs w:val="21"/>
                <w:lang w:eastAsia="zh-CN"/>
              </w:rPr>
              <w:t>4</w:t>
            </w:r>
            <w:r w:rsidRPr="002A324B">
              <w:rPr>
                <w:rFonts w:ascii="Calibri" w:hAnsi="Calibri" w:cs="Arial"/>
                <w:szCs w:val="21"/>
              </w:rPr>
              <w:t>.90</w:t>
            </w:r>
          </w:p>
          <w:p w:rsidR="0077044A" w:rsidRPr="002A324B" w:rsidRDefault="0077044A" w:rsidP="0035283B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 xml:space="preserve">SINR= </w:t>
            </w:r>
            <w:r w:rsidR="00342B75">
              <w:rPr>
                <w:rFonts w:ascii="Calibri" w:hAnsi="Calibri" w:cs="Arial" w:hint="eastAsia"/>
                <w:szCs w:val="21"/>
                <w:lang w:eastAsia="zh-CN"/>
              </w:rPr>
              <w:t>0.467</w:t>
            </w:r>
          </w:p>
        </w:tc>
        <w:tc>
          <w:tcPr>
            <w:tcW w:w="575" w:type="pct"/>
            <w:vAlign w:val="bottom"/>
          </w:tcPr>
          <w:p w:rsidR="0077044A" w:rsidRPr="00AC01A7" w:rsidRDefault="0077044A" w:rsidP="0035283B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5.5</w:t>
            </w:r>
          </w:p>
        </w:tc>
        <w:tc>
          <w:tcPr>
            <w:tcW w:w="630" w:type="pct"/>
            <w:vAlign w:val="bottom"/>
          </w:tcPr>
          <w:p w:rsidR="0077044A" w:rsidRPr="002A324B" w:rsidRDefault="0077044A" w:rsidP="0035283B">
            <w:pPr>
              <w:jc w:val="center"/>
              <w:rPr>
                <w:rFonts w:ascii="Calibri" w:hAnsi="Calibri" w:cs="Arial"/>
                <w:szCs w:val="21"/>
              </w:rPr>
            </w:pPr>
            <w:r w:rsidRPr="002A324B">
              <w:rPr>
                <w:rFonts w:ascii="Calibri" w:hAnsi="Calibri" w:cs="Arial"/>
                <w:szCs w:val="21"/>
              </w:rPr>
              <w:t>1.24</w:t>
            </w:r>
          </w:p>
        </w:tc>
      </w:tr>
      <w:tr w:rsidR="0077044A" w:rsidTr="0035283B">
        <w:tc>
          <w:tcPr>
            <w:tcW w:w="1781" w:type="pct"/>
          </w:tcPr>
          <w:p w:rsidR="0077044A" w:rsidRPr="00BB5780" w:rsidRDefault="0077044A" w:rsidP="0035283B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 w:rsidRPr="00BB5780">
              <w:rPr>
                <w:rFonts w:ascii="Calibri" w:hAnsi="Calibri" w:cs="Arial"/>
                <w:szCs w:val="21"/>
              </w:rPr>
              <w:t>PDCCH T</w:t>
            </w:r>
            <w:r>
              <w:rPr>
                <w:rFonts w:ascii="Calibri" w:hAnsi="Calibri" w:cs="Arial" w:hint="eastAsia"/>
                <w:szCs w:val="21"/>
                <w:lang w:eastAsia="zh-CN"/>
              </w:rPr>
              <w:t>est Case3 AL=1&amp;Low</w:t>
            </w:r>
          </w:p>
        </w:tc>
        <w:tc>
          <w:tcPr>
            <w:tcW w:w="575" w:type="pct"/>
            <w:vAlign w:val="bottom"/>
          </w:tcPr>
          <w:p w:rsidR="0077044A" w:rsidRPr="002A324B" w:rsidRDefault="00342B75" w:rsidP="0035283B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ascii="Calibri" w:hAnsi="Calibri" w:cs="Arial"/>
                <w:szCs w:val="21"/>
              </w:rPr>
              <w:t>1</w:t>
            </w:r>
            <w:r>
              <w:rPr>
                <w:rFonts w:ascii="Calibri" w:hAnsi="Calibri" w:cs="Arial" w:hint="eastAsia"/>
                <w:szCs w:val="21"/>
                <w:lang w:eastAsia="zh-CN"/>
              </w:rPr>
              <w:t>8</w:t>
            </w:r>
            <w:r w:rsidR="0077044A" w:rsidRPr="002A324B">
              <w:rPr>
                <w:rFonts w:ascii="Calibri" w:hAnsi="Calibri" w:cs="Arial"/>
                <w:szCs w:val="21"/>
              </w:rPr>
              <w:t>.57</w:t>
            </w:r>
          </w:p>
        </w:tc>
        <w:tc>
          <w:tcPr>
            <w:tcW w:w="504" w:type="pct"/>
            <w:vAlign w:val="bottom"/>
          </w:tcPr>
          <w:p w:rsidR="0077044A" w:rsidRPr="002A324B" w:rsidRDefault="00342B75" w:rsidP="0035283B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ascii="Calibri" w:hAnsi="Calibri" w:cs="Arial"/>
                <w:szCs w:val="21"/>
              </w:rPr>
              <w:t>1</w:t>
            </w:r>
            <w:r>
              <w:rPr>
                <w:rFonts w:ascii="Calibri" w:hAnsi="Calibri" w:cs="Arial" w:hint="eastAsia"/>
                <w:szCs w:val="21"/>
                <w:lang w:eastAsia="zh-CN"/>
              </w:rPr>
              <w:t>5</w:t>
            </w:r>
            <w:r w:rsidR="0077044A" w:rsidRPr="002A324B">
              <w:rPr>
                <w:rFonts w:ascii="Calibri" w:hAnsi="Calibri" w:cs="Arial"/>
                <w:szCs w:val="21"/>
              </w:rPr>
              <w:t>.43</w:t>
            </w:r>
          </w:p>
        </w:tc>
        <w:tc>
          <w:tcPr>
            <w:tcW w:w="935" w:type="pct"/>
            <w:vAlign w:val="bottom"/>
          </w:tcPr>
          <w:p w:rsidR="0077044A" w:rsidRDefault="0077044A" w:rsidP="0035283B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SNR=</w:t>
            </w:r>
            <w:r w:rsidR="00342B75">
              <w:rPr>
                <w:rFonts w:ascii="Calibri" w:hAnsi="Calibri" w:cs="Arial"/>
                <w:szCs w:val="21"/>
              </w:rPr>
              <w:t>1</w:t>
            </w:r>
            <w:r w:rsidR="00342B75">
              <w:rPr>
                <w:rFonts w:ascii="Calibri" w:hAnsi="Calibri" w:cs="Arial" w:hint="eastAsia"/>
                <w:szCs w:val="21"/>
                <w:lang w:eastAsia="zh-CN"/>
              </w:rPr>
              <w:t>4</w:t>
            </w:r>
            <w:r w:rsidRPr="002A324B">
              <w:rPr>
                <w:rFonts w:ascii="Calibri" w:hAnsi="Calibri" w:cs="Arial"/>
                <w:szCs w:val="21"/>
              </w:rPr>
              <w:t>.02</w:t>
            </w:r>
          </w:p>
          <w:p w:rsidR="0077044A" w:rsidRPr="002A324B" w:rsidRDefault="0077044A" w:rsidP="0035283B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 xml:space="preserve">SINR= - </w:t>
            </w:r>
            <w:r w:rsidR="00342B75">
              <w:rPr>
                <w:rFonts w:ascii="Calibri" w:hAnsi="Calibri" w:cs="Arial" w:hint="eastAsia"/>
                <w:szCs w:val="21"/>
                <w:lang w:eastAsia="zh-CN"/>
              </w:rPr>
              <w:t>0</w:t>
            </w:r>
            <w:r>
              <w:rPr>
                <w:rFonts w:ascii="Calibri" w:hAnsi="Calibri" w:cs="Arial" w:hint="eastAsia"/>
                <w:szCs w:val="21"/>
                <w:lang w:eastAsia="zh-CN"/>
              </w:rPr>
              <w:t>.414</w:t>
            </w:r>
          </w:p>
        </w:tc>
        <w:tc>
          <w:tcPr>
            <w:tcW w:w="575" w:type="pct"/>
          </w:tcPr>
          <w:p w:rsidR="0077044A" w:rsidRPr="00D40A76" w:rsidRDefault="0077044A" w:rsidP="0035283B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3.14</w:t>
            </w:r>
          </w:p>
        </w:tc>
        <w:tc>
          <w:tcPr>
            <w:tcW w:w="630" w:type="pct"/>
            <w:vAlign w:val="bottom"/>
          </w:tcPr>
          <w:p w:rsidR="0077044A" w:rsidRPr="002A324B" w:rsidRDefault="0077044A" w:rsidP="0035283B">
            <w:pPr>
              <w:jc w:val="center"/>
              <w:rPr>
                <w:rFonts w:ascii="Calibri" w:hAnsi="Calibri" w:cs="Arial"/>
                <w:szCs w:val="21"/>
              </w:rPr>
            </w:pPr>
            <w:r w:rsidRPr="002A324B">
              <w:rPr>
                <w:rFonts w:ascii="Calibri" w:hAnsi="Calibri" w:cs="Arial"/>
                <w:szCs w:val="21"/>
              </w:rPr>
              <w:t>1.41</w:t>
            </w:r>
          </w:p>
        </w:tc>
      </w:tr>
      <w:tr w:rsidR="0077044A" w:rsidTr="0035283B">
        <w:tc>
          <w:tcPr>
            <w:tcW w:w="1781" w:type="pct"/>
          </w:tcPr>
          <w:p w:rsidR="0077044A" w:rsidRPr="0071320F" w:rsidRDefault="0077044A" w:rsidP="0035283B">
            <w:pPr>
              <w:jc w:val="center"/>
              <w:rPr>
                <w:rFonts w:ascii="Calibri" w:hAnsi="Calibri" w:cs="Arial"/>
                <w:szCs w:val="21"/>
              </w:rPr>
            </w:pPr>
            <w:r w:rsidRPr="0071320F">
              <w:rPr>
                <w:rFonts w:ascii="Calibri" w:hAnsi="Calibri" w:cs="Arial"/>
                <w:szCs w:val="21"/>
              </w:rPr>
              <w:t xml:space="preserve">PDCCH  </w:t>
            </w:r>
            <w:r w:rsidRPr="00BB5780">
              <w:rPr>
                <w:rFonts w:ascii="Calibri" w:hAnsi="Calibri" w:cs="Arial"/>
                <w:szCs w:val="21"/>
              </w:rPr>
              <w:t>T</w:t>
            </w:r>
            <w:r>
              <w:rPr>
                <w:rFonts w:ascii="Calibri" w:hAnsi="Calibri" w:cs="Arial" w:hint="eastAsia"/>
                <w:szCs w:val="21"/>
                <w:lang w:eastAsia="zh-CN"/>
              </w:rPr>
              <w:t>est Case3</w:t>
            </w:r>
            <w:r>
              <w:rPr>
                <w:rFonts w:ascii="Calibri" w:hAnsi="Calibri" w:cs="Arial" w:hint="eastAsia"/>
                <w:szCs w:val="21"/>
              </w:rPr>
              <w:t xml:space="preserve"> </w:t>
            </w:r>
            <w:r>
              <w:rPr>
                <w:rFonts w:ascii="Calibri" w:hAnsi="Calibri" w:cs="Arial" w:hint="eastAsia"/>
                <w:szCs w:val="21"/>
                <w:lang w:eastAsia="zh-CN"/>
              </w:rPr>
              <w:t>AL=1&amp;</w:t>
            </w:r>
            <w:r>
              <w:rPr>
                <w:rFonts w:ascii="Calibri" w:hAnsi="Calibri" w:cs="Arial" w:hint="eastAsia"/>
                <w:szCs w:val="21"/>
              </w:rPr>
              <w:t>Medium</w:t>
            </w:r>
          </w:p>
        </w:tc>
        <w:tc>
          <w:tcPr>
            <w:tcW w:w="575" w:type="pct"/>
            <w:vAlign w:val="bottom"/>
          </w:tcPr>
          <w:p w:rsidR="0077044A" w:rsidRPr="00587324" w:rsidRDefault="00342B75" w:rsidP="0035283B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ascii="Calibri" w:hAnsi="Calibri" w:cs="Arial"/>
                <w:szCs w:val="21"/>
              </w:rPr>
              <w:t>2</w:t>
            </w:r>
            <w:r>
              <w:rPr>
                <w:rFonts w:ascii="Calibri" w:hAnsi="Calibri" w:cs="Arial" w:hint="eastAsia"/>
                <w:szCs w:val="21"/>
                <w:lang w:eastAsia="zh-CN"/>
              </w:rPr>
              <w:t>9</w:t>
            </w:r>
            <w:r w:rsidR="0077044A" w:rsidRPr="00587324">
              <w:rPr>
                <w:rFonts w:ascii="Calibri" w:hAnsi="Calibri" w:cs="Arial"/>
                <w:szCs w:val="21"/>
              </w:rPr>
              <w:t>.68</w:t>
            </w:r>
          </w:p>
        </w:tc>
        <w:tc>
          <w:tcPr>
            <w:tcW w:w="504" w:type="pct"/>
            <w:vAlign w:val="bottom"/>
          </w:tcPr>
          <w:p w:rsidR="0077044A" w:rsidRPr="00587324" w:rsidRDefault="00342B75" w:rsidP="0035283B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ascii="Calibri" w:hAnsi="Calibri" w:cs="Arial"/>
                <w:szCs w:val="21"/>
              </w:rPr>
              <w:t>2</w:t>
            </w:r>
            <w:r>
              <w:rPr>
                <w:rFonts w:ascii="Calibri" w:hAnsi="Calibri" w:cs="Arial" w:hint="eastAsia"/>
                <w:szCs w:val="21"/>
                <w:lang w:eastAsia="zh-CN"/>
              </w:rPr>
              <w:t>3</w:t>
            </w:r>
            <w:r w:rsidR="0077044A" w:rsidRPr="00587324">
              <w:rPr>
                <w:rFonts w:ascii="Calibri" w:hAnsi="Calibri" w:cs="Arial"/>
                <w:szCs w:val="21"/>
              </w:rPr>
              <w:t>.54</w:t>
            </w:r>
          </w:p>
        </w:tc>
        <w:tc>
          <w:tcPr>
            <w:tcW w:w="935" w:type="pct"/>
            <w:vAlign w:val="bottom"/>
          </w:tcPr>
          <w:p w:rsidR="0077044A" w:rsidRDefault="0077044A" w:rsidP="0035283B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SNR=</w:t>
            </w:r>
            <w:r w:rsidR="00342B75">
              <w:rPr>
                <w:rFonts w:ascii="Calibri" w:hAnsi="Calibri" w:cs="Arial"/>
                <w:szCs w:val="21"/>
              </w:rPr>
              <w:t>2</w:t>
            </w:r>
            <w:r w:rsidR="00342B75">
              <w:rPr>
                <w:rFonts w:ascii="Calibri" w:hAnsi="Calibri" w:cs="Arial" w:hint="eastAsia"/>
                <w:szCs w:val="21"/>
                <w:lang w:eastAsia="zh-CN"/>
              </w:rPr>
              <w:t>2</w:t>
            </w:r>
            <w:r w:rsidRPr="00587324">
              <w:rPr>
                <w:rFonts w:ascii="Calibri" w:hAnsi="Calibri" w:cs="Arial"/>
                <w:szCs w:val="21"/>
              </w:rPr>
              <w:t>.71</w:t>
            </w:r>
          </w:p>
          <w:p w:rsidR="0077044A" w:rsidRPr="00587324" w:rsidRDefault="0077044A" w:rsidP="0035283B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 xml:space="preserve">SINR= </w:t>
            </w:r>
            <w:r w:rsidR="00342B75">
              <w:rPr>
                <w:rFonts w:ascii="Calibri" w:hAnsi="Calibri" w:cs="Arial" w:hint="eastAsia"/>
                <w:szCs w:val="21"/>
                <w:lang w:eastAsia="zh-CN"/>
              </w:rPr>
              <w:t>8</w:t>
            </w:r>
            <w:r>
              <w:rPr>
                <w:rFonts w:ascii="Calibri" w:hAnsi="Calibri" w:cs="Arial" w:hint="eastAsia"/>
                <w:szCs w:val="21"/>
                <w:lang w:eastAsia="zh-CN"/>
              </w:rPr>
              <w:t>.276</w:t>
            </w:r>
          </w:p>
        </w:tc>
        <w:tc>
          <w:tcPr>
            <w:tcW w:w="575" w:type="pct"/>
            <w:vAlign w:val="bottom"/>
          </w:tcPr>
          <w:p w:rsidR="0077044A" w:rsidRPr="00AC01A7" w:rsidRDefault="0077044A" w:rsidP="0035283B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6.14</w:t>
            </w:r>
          </w:p>
        </w:tc>
        <w:tc>
          <w:tcPr>
            <w:tcW w:w="630" w:type="pct"/>
            <w:vAlign w:val="bottom"/>
          </w:tcPr>
          <w:p w:rsidR="0077044A" w:rsidRPr="00587324" w:rsidRDefault="0077044A" w:rsidP="0035283B">
            <w:pPr>
              <w:jc w:val="center"/>
              <w:rPr>
                <w:rFonts w:ascii="Calibri" w:hAnsi="Calibri" w:cs="Arial"/>
                <w:szCs w:val="21"/>
              </w:rPr>
            </w:pPr>
            <w:r w:rsidRPr="00587324">
              <w:rPr>
                <w:rFonts w:ascii="Calibri" w:hAnsi="Calibri" w:cs="Arial"/>
                <w:szCs w:val="21"/>
              </w:rPr>
              <w:t>0.84</w:t>
            </w:r>
          </w:p>
        </w:tc>
      </w:tr>
    </w:tbl>
    <w:p w:rsidR="0077044A" w:rsidRDefault="0077044A" w:rsidP="0077044A">
      <w:pPr>
        <w:jc w:val="both"/>
        <w:rPr>
          <w:lang w:val="en-US" w:eastAsia="zh-CN"/>
        </w:rPr>
      </w:pPr>
    </w:p>
    <w:p w:rsidR="0077044A" w:rsidRDefault="0077044A" w:rsidP="00B70CE9">
      <w:pPr>
        <w:jc w:val="both"/>
        <w:rPr>
          <w:lang w:val="en-US" w:eastAsia="zh-CN"/>
        </w:rPr>
      </w:pPr>
    </w:p>
    <w:p w:rsidR="00BC4F82" w:rsidRDefault="00BC4F82" w:rsidP="00BC4F82">
      <w:pPr>
        <w:jc w:val="both"/>
        <w:rPr>
          <w:b/>
          <w:lang w:val="en-US" w:eastAsia="zh-CN"/>
        </w:rPr>
      </w:pPr>
      <w:r w:rsidRPr="00FB45BF">
        <w:rPr>
          <w:b/>
          <w:lang w:val="en-US" w:eastAsia="zh-CN"/>
        </w:rPr>
        <w:t>O</w:t>
      </w:r>
      <w:r>
        <w:rPr>
          <w:rFonts w:hint="eastAsia"/>
          <w:b/>
          <w:lang w:val="en-US" w:eastAsia="zh-CN"/>
        </w:rPr>
        <w:t>bservation</w:t>
      </w:r>
      <w:r>
        <w:rPr>
          <w:b/>
          <w:lang w:val="en-US" w:eastAsia="zh-CN"/>
        </w:rPr>
        <w:t xml:space="preserve"> </w:t>
      </w:r>
      <w:r w:rsidR="006D4300">
        <w:rPr>
          <w:rFonts w:hint="eastAsia"/>
          <w:b/>
          <w:lang w:val="en-US" w:eastAsia="zh-CN"/>
        </w:rPr>
        <w:t>2</w:t>
      </w:r>
      <w:r w:rsidRPr="00FB45BF">
        <w:rPr>
          <w:rFonts w:hint="eastAsia"/>
          <w:b/>
          <w:lang w:val="en-US" w:eastAsia="zh-CN"/>
        </w:rPr>
        <w:t xml:space="preserve">: </w:t>
      </w:r>
    </w:p>
    <w:p w:rsidR="00BC4F82" w:rsidRDefault="00BC4F82" w:rsidP="00BC4F82">
      <w:pPr>
        <w:jc w:val="both"/>
      </w:pPr>
      <w:r>
        <w:rPr>
          <w:b/>
          <w:lang w:val="en-US" w:eastAsia="zh-CN"/>
        </w:rPr>
        <w:t xml:space="preserve">  </w:t>
      </w:r>
      <w:r w:rsidRPr="005B2E0F">
        <w:rPr>
          <w:lang w:val="en-US" w:eastAsia="zh-CN"/>
        </w:rPr>
        <w:t xml:space="preserve">       For </w:t>
      </w:r>
      <w:r>
        <w:rPr>
          <w:lang w:val="en-US" w:eastAsia="zh-CN"/>
        </w:rPr>
        <w:t xml:space="preserve">scenarios of </w:t>
      </w:r>
      <w:r w:rsidRPr="005B2E0F">
        <w:rPr>
          <w:rFonts w:hint="eastAsia"/>
          <w:lang w:eastAsia="zh-CN"/>
        </w:rPr>
        <w:t>4</w:t>
      </w:r>
      <w:r>
        <w:t xml:space="preserve">CRS APs and </w:t>
      </w:r>
      <w:r w:rsidRPr="005B2E0F">
        <w:rPr>
          <w:rFonts w:hint="eastAsia"/>
          <w:lang w:eastAsia="zh-CN"/>
        </w:rPr>
        <w:t>2RX</w:t>
      </w:r>
      <w:r>
        <w:t xml:space="preserve"> chains, the testable performance gain of LMMSE-IRC+CRS-IM receiver (about 3dB) can be achieved over the LMMSE-MRC baseline receiver.</w:t>
      </w:r>
    </w:p>
    <w:p w:rsidR="00BC4F82" w:rsidRPr="005B2E0F" w:rsidRDefault="00BC4F82" w:rsidP="00BC4F82">
      <w:pPr>
        <w:numPr>
          <w:ilvl w:val="0"/>
          <w:numId w:val="11"/>
        </w:numPr>
        <w:jc w:val="both"/>
        <w:rPr>
          <w:lang w:val="en-US" w:eastAsia="zh-CN"/>
        </w:rPr>
      </w:pPr>
      <w:r>
        <w:t>The gain of CRS-IM processing is more obvious than the gain of IRC processing.</w:t>
      </w:r>
    </w:p>
    <w:p w:rsidR="00BC4F82" w:rsidRDefault="00BC4F82" w:rsidP="00BC4F82">
      <w:pPr>
        <w:jc w:val="both"/>
      </w:pPr>
      <w:r>
        <w:rPr>
          <w:b/>
          <w:lang w:val="en-US" w:eastAsia="zh-CN"/>
        </w:rPr>
        <w:t xml:space="preserve">         </w:t>
      </w:r>
      <w:r w:rsidRPr="005B2E0F">
        <w:rPr>
          <w:lang w:val="en-US" w:eastAsia="zh-CN"/>
        </w:rPr>
        <w:t xml:space="preserve"> For </w:t>
      </w:r>
      <w:r>
        <w:rPr>
          <w:lang w:val="en-US" w:eastAsia="zh-CN"/>
        </w:rPr>
        <w:t xml:space="preserve">scenarios of </w:t>
      </w:r>
      <w:r>
        <w:rPr>
          <w:lang w:eastAsia="zh-CN"/>
        </w:rPr>
        <w:t>4</w:t>
      </w:r>
      <w:r>
        <w:t xml:space="preserve">CRS APs and </w:t>
      </w:r>
      <w:r>
        <w:rPr>
          <w:lang w:eastAsia="zh-CN"/>
        </w:rPr>
        <w:t>4</w:t>
      </w:r>
      <w:r w:rsidRPr="005B2E0F">
        <w:rPr>
          <w:rFonts w:hint="eastAsia"/>
          <w:lang w:eastAsia="zh-CN"/>
        </w:rPr>
        <w:t>RX</w:t>
      </w:r>
      <w:r>
        <w:t xml:space="preserve"> chains, large performance gains</w:t>
      </w:r>
      <w:r w:rsidRPr="00A9060F">
        <w:t xml:space="preserve"> </w:t>
      </w:r>
      <w:r>
        <w:t>of LMMSE-IRC+CRS-IM receiver (about 5dB) can be achieved over the LMMSE-MRC baseline receiver.</w:t>
      </w:r>
    </w:p>
    <w:p w:rsidR="00BC4F82" w:rsidRPr="00110E19" w:rsidRDefault="00BC4F82" w:rsidP="00BC4F82">
      <w:pPr>
        <w:numPr>
          <w:ilvl w:val="0"/>
          <w:numId w:val="11"/>
        </w:numPr>
        <w:jc w:val="both"/>
        <w:rPr>
          <w:lang w:val="en-US" w:eastAsia="zh-CN"/>
        </w:rPr>
      </w:pPr>
      <w:r>
        <w:t>The gain of the IRC processing is more obvious than the gain of CRS-IM processing.</w:t>
      </w:r>
    </w:p>
    <w:p w:rsidR="00110E19" w:rsidRPr="00D7484B" w:rsidRDefault="00110E19" w:rsidP="00110E19">
      <w:pPr>
        <w:numPr>
          <w:ilvl w:val="0"/>
          <w:numId w:val="11"/>
        </w:numPr>
        <w:jc w:val="both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PDCCH AL=2 with low correlation channel model, the working SINR is too low for a practical test case requirement</w:t>
      </w:r>
    </w:p>
    <w:p w:rsidR="006D4300" w:rsidRDefault="006D4300" w:rsidP="006D4300">
      <w:pPr>
        <w:numPr>
          <w:ilvl w:val="0"/>
          <w:numId w:val="11"/>
        </w:num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gain of the IRC processing with AL=1 in low correlation channel scenario can get comparable </w:t>
      </w:r>
      <w:r>
        <w:rPr>
          <w:lang w:val="en-US" w:eastAsia="zh-CN"/>
        </w:rPr>
        <w:t>testable</w:t>
      </w:r>
      <w:r>
        <w:rPr>
          <w:rFonts w:hint="eastAsia"/>
          <w:lang w:val="en-US" w:eastAsia="zh-CN"/>
        </w:rPr>
        <w:t xml:space="preserve"> gain.</w:t>
      </w:r>
    </w:p>
    <w:p w:rsidR="006D4300" w:rsidRPr="008F12F5" w:rsidRDefault="006D4300" w:rsidP="006D4300">
      <w:pPr>
        <w:jc w:val="both"/>
        <w:rPr>
          <w:b/>
          <w:lang w:val="en-US" w:eastAsia="zh-CN"/>
        </w:rPr>
      </w:pPr>
      <w:r w:rsidRPr="008F12F5">
        <w:rPr>
          <w:rFonts w:hint="eastAsia"/>
          <w:b/>
          <w:lang w:val="en-US" w:eastAsia="zh-CN"/>
        </w:rPr>
        <w:t>Proposal</w:t>
      </w:r>
      <w:r>
        <w:rPr>
          <w:rFonts w:hint="eastAsia"/>
          <w:b/>
          <w:lang w:val="en-US" w:eastAsia="zh-CN"/>
        </w:rPr>
        <w:t xml:space="preserve"> 2</w:t>
      </w:r>
      <w:r w:rsidRPr="008F12F5">
        <w:rPr>
          <w:rFonts w:hint="eastAsia"/>
          <w:b/>
          <w:lang w:val="en-US" w:eastAsia="zh-CN"/>
        </w:rPr>
        <w:t>:</w:t>
      </w:r>
    </w:p>
    <w:p w:rsidR="006D4300" w:rsidRDefault="006D4300" w:rsidP="006D4300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For scenario of 4CRS APs and 4RX chains, AL1 with low correlation channel model test case is proposed based on LMMSE-IRC receiver with CRS-IM for TDD mode.</w:t>
      </w:r>
    </w:p>
    <w:p w:rsidR="009C5D15" w:rsidRPr="00BC4F82" w:rsidRDefault="009C5D15" w:rsidP="00B3495D">
      <w:pPr>
        <w:rPr>
          <w:lang w:val="en-US" w:eastAsia="zh-CN" w:bidi="hi-IN"/>
        </w:rPr>
      </w:pPr>
    </w:p>
    <w:p w:rsidR="00B14E5A" w:rsidRDefault="00B14E5A" w:rsidP="00B14E5A">
      <w:pPr>
        <w:pStyle w:val="1"/>
      </w:pPr>
      <w:r w:rsidRPr="008470B9">
        <w:t>Conclusions</w:t>
      </w:r>
    </w:p>
    <w:p w:rsidR="00DF71A2" w:rsidRDefault="00161A17" w:rsidP="00161A17">
      <w:pPr>
        <w:suppressAutoHyphens/>
        <w:spacing w:beforeLines="50"/>
        <w:jc w:val="both"/>
        <w:rPr>
          <w:lang w:val="en-US" w:eastAsia="zh-CN"/>
        </w:rPr>
      </w:pPr>
      <w:bookmarkStart w:id="14" w:name="OLE_LINK69"/>
      <w:bookmarkStart w:id="15" w:name="OLE_LINK70"/>
      <w:r>
        <w:rPr>
          <w:lang w:eastAsia="zh-CN"/>
        </w:rPr>
        <w:t xml:space="preserve">In this contribution, </w:t>
      </w:r>
      <w:r>
        <w:rPr>
          <w:rFonts w:hint="eastAsia"/>
          <w:lang w:eastAsia="zh-CN"/>
        </w:rPr>
        <w:t xml:space="preserve">we provide our simulation results for </w:t>
      </w:r>
      <w:r>
        <w:rPr>
          <w:lang w:eastAsia="zh-CN"/>
        </w:rPr>
        <w:t xml:space="preserve">DL control channel </w:t>
      </w:r>
      <w:r>
        <w:rPr>
          <w:rFonts w:hint="eastAsia"/>
          <w:lang w:eastAsia="zh-CN"/>
        </w:rPr>
        <w:t xml:space="preserve">demodulation on enhanced CRS-IM. </w:t>
      </w:r>
      <w:r>
        <w:rPr>
          <w:lang w:eastAsia="zh-CN"/>
        </w:rPr>
        <w:t>A</w:t>
      </w:r>
      <w:r>
        <w:rPr>
          <w:rFonts w:hint="eastAsia"/>
          <w:lang w:eastAsia="zh-CN"/>
        </w:rPr>
        <w:t>nd according to the simulation results, the observations are given as below:</w:t>
      </w:r>
      <w:bookmarkEnd w:id="14"/>
      <w:bookmarkEnd w:id="15"/>
    </w:p>
    <w:p w:rsidR="00161A17" w:rsidRPr="00161A17" w:rsidRDefault="00161A17" w:rsidP="00161A17">
      <w:pPr>
        <w:suppressAutoHyphens/>
        <w:spacing w:beforeLines="50"/>
        <w:jc w:val="both"/>
        <w:rPr>
          <w:lang w:val="en-US" w:eastAsia="zh-CN"/>
        </w:rPr>
      </w:pPr>
    </w:p>
    <w:p w:rsidR="006D4300" w:rsidRDefault="006D4300" w:rsidP="006D4300">
      <w:pPr>
        <w:jc w:val="both"/>
        <w:rPr>
          <w:b/>
          <w:lang w:val="en-US" w:eastAsia="zh-CN"/>
        </w:rPr>
      </w:pPr>
      <w:r w:rsidRPr="00FB45BF">
        <w:rPr>
          <w:b/>
          <w:lang w:val="en-US" w:eastAsia="zh-CN"/>
        </w:rPr>
        <w:t>O</w:t>
      </w:r>
      <w:r>
        <w:rPr>
          <w:rFonts w:hint="eastAsia"/>
          <w:b/>
          <w:lang w:val="en-US" w:eastAsia="zh-CN"/>
        </w:rPr>
        <w:t>bservation</w:t>
      </w:r>
      <w:r>
        <w:rPr>
          <w:b/>
          <w:lang w:val="en-US" w:eastAsia="zh-CN"/>
        </w:rPr>
        <w:t xml:space="preserve"> 1</w:t>
      </w:r>
      <w:r w:rsidRPr="00FB45BF">
        <w:rPr>
          <w:rFonts w:hint="eastAsia"/>
          <w:b/>
          <w:lang w:val="en-US" w:eastAsia="zh-CN"/>
        </w:rPr>
        <w:t xml:space="preserve">: </w:t>
      </w:r>
    </w:p>
    <w:p w:rsidR="006D4300" w:rsidRDefault="006D4300" w:rsidP="006D4300">
      <w:pPr>
        <w:jc w:val="both"/>
      </w:pPr>
      <w:r>
        <w:rPr>
          <w:b/>
          <w:lang w:val="en-US" w:eastAsia="zh-CN"/>
        </w:rPr>
        <w:t xml:space="preserve">  </w:t>
      </w:r>
      <w:r w:rsidRPr="005B2E0F">
        <w:rPr>
          <w:lang w:val="en-US" w:eastAsia="zh-CN"/>
        </w:rPr>
        <w:t xml:space="preserve">       For </w:t>
      </w:r>
      <w:r>
        <w:rPr>
          <w:lang w:val="en-US" w:eastAsia="zh-CN"/>
        </w:rPr>
        <w:t xml:space="preserve">scenarios of </w:t>
      </w:r>
      <w:r w:rsidRPr="005B2E0F">
        <w:rPr>
          <w:rFonts w:hint="eastAsia"/>
          <w:lang w:eastAsia="zh-CN"/>
        </w:rPr>
        <w:t>4</w:t>
      </w:r>
      <w:r>
        <w:t xml:space="preserve">CRS APs and </w:t>
      </w:r>
      <w:r w:rsidRPr="005B2E0F">
        <w:rPr>
          <w:rFonts w:hint="eastAsia"/>
          <w:lang w:eastAsia="zh-CN"/>
        </w:rPr>
        <w:t>2RX</w:t>
      </w:r>
      <w:r>
        <w:t xml:space="preserve"> chains, the testable performance gain of LMMSE-IRC+CRS-IM receiver (about 3dB) can be achieved over the LMMSE-MRC baseline receiver.</w:t>
      </w:r>
    </w:p>
    <w:p w:rsidR="006D4300" w:rsidRPr="005B2E0F" w:rsidRDefault="006D4300" w:rsidP="006D4300">
      <w:pPr>
        <w:numPr>
          <w:ilvl w:val="0"/>
          <w:numId w:val="11"/>
        </w:numPr>
        <w:jc w:val="both"/>
        <w:rPr>
          <w:lang w:val="en-US" w:eastAsia="zh-CN"/>
        </w:rPr>
      </w:pPr>
      <w:r>
        <w:t xml:space="preserve">The gain of CRS-IM processing is </w:t>
      </w:r>
      <w:r>
        <w:rPr>
          <w:rFonts w:hint="eastAsia"/>
          <w:lang w:eastAsia="zh-CN"/>
        </w:rPr>
        <w:t>much higher</w:t>
      </w:r>
      <w:r>
        <w:t xml:space="preserve"> than </w:t>
      </w:r>
      <w:r>
        <w:rPr>
          <w:rFonts w:hint="eastAsia"/>
          <w:lang w:eastAsia="zh-CN"/>
        </w:rPr>
        <w:t>that</w:t>
      </w:r>
      <w:r>
        <w:t xml:space="preserve"> of IRC processing.</w:t>
      </w:r>
    </w:p>
    <w:p w:rsidR="006D4300" w:rsidRDefault="006D4300" w:rsidP="006D4300">
      <w:pPr>
        <w:jc w:val="both"/>
      </w:pPr>
      <w:r>
        <w:rPr>
          <w:b/>
          <w:lang w:val="en-US" w:eastAsia="zh-CN"/>
        </w:rPr>
        <w:t xml:space="preserve">         </w:t>
      </w:r>
      <w:r w:rsidRPr="005B2E0F">
        <w:rPr>
          <w:lang w:val="en-US" w:eastAsia="zh-CN"/>
        </w:rPr>
        <w:t xml:space="preserve"> For </w:t>
      </w:r>
      <w:r>
        <w:rPr>
          <w:lang w:val="en-US" w:eastAsia="zh-CN"/>
        </w:rPr>
        <w:t xml:space="preserve">scenarios of </w:t>
      </w:r>
      <w:r>
        <w:rPr>
          <w:lang w:eastAsia="zh-CN"/>
        </w:rPr>
        <w:t>4</w:t>
      </w:r>
      <w:r>
        <w:t xml:space="preserve">CRS APs and </w:t>
      </w:r>
      <w:r>
        <w:rPr>
          <w:lang w:eastAsia="zh-CN"/>
        </w:rPr>
        <w:t>4</w:t>
      </w:r>
      <w:r w:rsidRPr="005B2E0F">
        <w:rPr>
          <w:rFonts w:hint="eastAsia"/>
          <w:lang w:eastAsia="zh-CN"/>
        </w:rPr>
        <w:t>RX</w:t>
      </w:r>
      <w:r>
        <w:t xml:space="preserve"> chains, large performance gains</w:t>
      </w:r>
      <w:r w:rsidRPr="00A9060F">
        <w:t xml:space="preserve"> </w:t>
      </w:r>
      <w:r>
        <w:t>of LMMSE-IRC+CRS-IM receiver (about 5dB) can be achieved over the LMMSE-MRC baseline receiver.</w:t>
      </w:r>
    </w:p>
    <w:p w:rsidR="006D4300" w:rsidRPr="00110E19" w:rsidRDefault="006D4300" w:rsidP="006D4300">
      <w:pPr>
        <w:numPr>
          <w:ilvl w:val="0"/>
          <w:numId w:val="11"/>
        </w:numPr>
        <w:jc w:val="both"/>
        <w:rPr>
          <w:lang w:val="en-US" w:eastAsia="zh-CN"/>
        </w:rPr>
      </w:pPr>
      <w:r>
        <w:t xml:space="preserve">The gain of the IRC processing is </w:t>
      </w:r>
      <w:r>
        <w:rPr>
          <w:rFonts w:hint="eastAsia"/>
          <w:lang w:eastAsia="zh-CN"/>
        </w:rPr>
        <w:t>much higher</w:t>
      </w:r>
      <w:r>
        <w:t xml:space="preserve"> </w:t>
      </w:r>
      <w:r>
        <w:rPr>
          <w:rFonts w:hint="eastAsia"/>
          <w:lang w:eastAsia="zh-CN"/>
        </w:rPr>
        <w:t xml:space="preserve">in medium correlation channel model </w:t>
      </w:r>
      <w:r>
        <w:t>than t</w:t>
      </w:r>
      <w:r>
        <w:rPr>
          <w:rFonts w:hint="eastAsia"/>
          <w:lang w:eastAsia="zh-CN"/>
        </w:rPr>
        <w:t xml:space="preserve">hat </w:t>
      </w:r>
      <w:r>
        <w:t>of CRS-IM processing</w:t>
      </w:r>
      <w:r>
        <w:rPr>
          <w:rFonts w:hint="eastAsia"/>
          <w:lang w:eastAsia="zh-CN"/>
        </w:rPr>
        <w:t xml:space="preserve"> in low correlation channel model</w:t>
      </w:r>
    </w:p>
    <w:p w:rsidR="006D4300" w:rsidRDefault="006D4300" w:rsidP="006D4300">
      <w:pPr>
        <w:numPr>
          <w:ilvl w:val="0"/>
          <w:numId w:val="11"/>
        </w:numPr>
        <w:jc w:val="both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PDCCH AL=2 with low correlation channel model, the working SINR is too low for a practical test case requirement</w:t>
      </w:r>
    </w:p>
    <w:p w:rsidR="006D4300" w:rsidRDefault="006D4300" w:rsidP="006D4300">
      <w:pPr>
        <w:numPr>
          <w:ilvl w:val="0"/>
          <w:numId w:val="11"/>
        </w:num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gain of the IRC processing with AL=1 in low correlation channel scenario can get comparable </w:t>
      </w:r>
      <w:r>
        <w:rPr>
          <w:lang w:val="en-US" w:eastAsia="zh-CN"/>
        </w:rPr>
        <w:t>testable</w:t>
      </w:r>
      <w:r>
        <w:rPr>
          <w:rFonts w:hint="eastAsia"/>
          <w:lang w:val="en-US" w:eastAsia="zh-CN"/>
        </w:rPr>
        <w:t xml:space="preserve"> gain.</w:t>
      </w:r>
    </w:p>
    <w:p w:rsidR="006D4300" w:rsidRPr="008F12F5" w:rsidRDefault="006D4300" w:rsidP="006D4300">
      <w:pPr>
        <w:jc w:val="both"/>
        <w:rPr>
          <w:b/>
          <w:lang w:val="en-US" w:eastAsia="zh-CN"/>
        </w:rPr>
      </w:pPr>
      <w:r w:rsidRPr="008F12F5">
        <w:rPr>
          <w:rFonts w:hint="eastAsia"/>
          <w:b/>
          <w:lang w:val="en-US" w:eastAsia="zh-CN"/>
        </w:rPr>
        <w:lastRenderedPageBreak/>
        <w:t>Proposal</w:t>
      </w:r>
      <w:r>
        <w:rPr>
          <w:rFonts w:hint="eastAsia"/>
          <w:b/>
          <w:lang w:val="en-US" w:eastAsia="zh-CN"/>
        </w:rPr>
        <w:t xml:space="preserve"> </w:t>
      </w:r>
      <w:r w:rsidRPr="008F12F5">
        <w:rPr>
          <w:rFonts w:hint="eastAsia"/>
          <w:b/>
          <w:lang w:val="en-US" w:eastAsia="zh-CN"/>
        </w:rPr>
        <w:t>1:</w:t>
      </w:r>
    </w:p>
    <w:p w:rsidR="006D4300" w:rsidRDefault="006D4300" w:rsidP="006D4300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For scenario of 4CRS APs and 4RX chains, AL1 with low correlation channel model test case is proposed based on LMMSE-IRC receiver with CRS-IM for FDD mode.</w:t>
      </w:r>
    </w:p>
    <w:p w:rsidR="00280330" w:rsidRDefault="00280330" w:rsidP="00DF71A2"/>
    <w:p w:rsidR="006D4300" w:rsidRDefault="006D4300" w:rsidP="006D4300">
      <w:pPr>
        <w:jc w:val="both"/>
        <w:rPr>
          <w:b/>
          <w:lang w:val="en-US" w:eastAsia="zh-CN"/>
        </w:rPr>
      </w:pPr>
      <w:r w:rsidRPr="00FB45BF">
        <w:rPr>
          <w:b/>
          <w:lang w:val="en-US" w:eastAsia="zh-CN"/>
        </w:rPr>
        <w:t>O</w:t>
      </w:r>
      <w:r>
        <w:rPr>
          <w:rFonts w:hint="eastAsia"/>
          <w:b/>
          <w:lang w:val="en-US" w:eastAsia="zh-CN"/>
        </w:rPr>
        <w:t>bservation</w:t>
      </w:r>
      <w:r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2</w:t>
      </w:r>
      <w:r w:rsidRPr="00FB45BF">
        <w:rPr>
          <w:rFonts w:hint="eastAsia"/>
          <w:b/>
          <w:lang w:val="en-US" w:eastAsia="zh-CN"/>
        </w:rPr>
        <w:t xml:space="preserve">: </w:t>
      </w:r>
    </w:p>
    <w:p w:rsidR="006D4300" w:rsidRDefault="006D4300" w:rsidP="006D4300">
      <w:pPr>
        <w:jc w:val="both"/>
      </w:pPr>
      <w:r>
        <w:rPr>
          <w:b/>
          <w:lang w:val="en-US" w:eastAsia="zh-CN"/>
        </w:rPr>
        <w:t xml:space="preserve">  </w:t>
      </w:r>
      <w:r w:rsidRPr="005B2E0F">
        <w:rPr>
          <w:lang w:val="en-US" w:eastAsia="zh-CN"/>
        </w:rPr>
        <w:t xml:space="preserve">       For </w:t>
      </w:r>
      <w:r>
        <w:rPr>
          <w:lang w:val="en-US" w:eastAsia="zh-CN"/>
        </w:rPr>
        <w:t xml:space="preserve">scenarios of </w:t>
      </w:r>
      <w:r w:rsidRPr="005B2E0F">
        <w:rPr>
          <w:rFonts w:hint="eastAsia"/>
          <w:lang w:eastAsia="zh-CN"/>
        </w:rPr>
        <w:t>4</w:t>
      </w:r>
      <w:r>
        <w:t xml:space="preserve">CRS APs and </w:t>
      </w:r>
      <w:r w:rsidRPr="005B2E0F">
        <w:rPr>
          <w:rFonts w:hint="eastAsia"/>
          <w:lang w:eastAsia="zh-CN"/>
        </w:rPr>
        <w:t>2RX</w:t>
      </w:r>
      <w:r>
        <w:t xml:space="preserve"> chains, the testable performance gain of LMMSE-IRC+CRS-IM receiver (about 3dB) can be achieved over the LMMSE-MRC baseline receiver.</w:t>
      </w:r>
    </w:p>
    <w:p w:rsidR="006D4300" w:rsidRPr="005B2E0F" w:rsidRDefault="006D4300" w:rsidP="006D4300">
      <w:pPr>
        <w:numPr>
          <w:ilvl w:val="0"/>
          <w:numId w:val="11"/>
        </w:numPr>
        <w:jc w:val="both"/>
        <w:rPr>
          <w:lang w:val="en-US" w:eastAsia="zh-CN"/>
        </w:rPr>
      </w:pPr>
      <w:r>
        <w:t>The gain of CRS-IM processing is more obvious than the gain of IRC processing.</w:t>
      </w:r>
    </w:p>
    <w:p w:rsidR="006D4300" w:rsidRDefault="006D4300" w:rsidP="006D4300">
      <w:pPr>
        <w:jc w:val="both"/>
      </w:pPr>
      <w:r>
        <w:rPr>
          <w:b/>
          <w:lang w:val="en-US" w:eastAsia="zh-CN"/>
        </w:rPr>
        <w:t xml:space="preserve">         </w:t>
      </w:r>
      <w:r w:rsidRPr="005B2E0F">
        <w:rPr>
          <w:lang w:val="en-US" w:eastAsia="zh-CN"/>
        </w:rPr>
        <w:t xml:space="preserve"> For </w:t>
      </w:r>
      <w:r>
        <w:rPr>
          <w:lang w:val="en-US" w:eastAsia="zh-CN"/>
        </w:rPr>
        <w:t xml:space="preserve">scenarios of </w:t>
      </w:r>
      <w:r>
        <w:rPr>
          <w:lang w:eastAsia="zh-CN"/>
        </w:rPr>
        <w:t>4</w:t>
      </w:r>
      <w:r>
        <w:t xml:space="preserve">CRS APs and </w:t>
      </w:r>
      <w:r>
        <w:rPr>
          <w:lang w:eastAsia="zh-CN"/>
        </w:rPr>
        <w:t>4</w:t>
      </w:r>
      <w:r w:rsidRPr="005B2E0F">
        <w:rPr>
          <w:rFonts w:hint="eastAsia"/>
          <w:lang w:eastAsia="zh-CN"/>
        </w:rPr>
        <w:t>RX</w:t>
      </w:r>
      <w:r>
        <w:t xml:space="preserve"> chains, large performance gains</w:t>
      </w:r>
      <w:r w:rsidRPr="00A9060F">
        <w:t xml:space="preserve"> </w:t>
      </w:r>
      <w:r>
        <w:t>of LMMSE-IRC+CRS-IM receiver (about 5dB) can be achieved over the LMMSE-MRC baseline receiver.</w:t>
      </w:r>
    </w:p>
    <w:p w:rsidR="006D4300" w:rsidRPr="00110E19" w:rsidRDefault="006D4300" w:rsidP="006D4300">
      <w:pPr>
        <w:numPr>
          <w:ilvl w:val="0"/>
          <w:numId w:val="11"/>
        </w:numPr>
        <w:jc w:val="both"/>
        <w:rPr>
          <w:lang w:val="en-US" w:eastAsia="zh-CN"/>
        </w:rPr>
      </w:pPr>
      <w:r>
        <w:t>The gain of the IRC processing is more obvious than the gain of CRS-IM processing.</w:t>
      </w:r>
    </w:p>
    <w:p w:rsidR="006D4300" w:rsidRPr="00D7484B" w:rsidRDefault="006D4300" w:rsidP="006D4300">
      <w:pPr>
        <w:numPr>
          <w:ilvl w:val="0"/>
          <w:numId w:val="11"/>
        </w:numPr>
        <w:jc w:val="both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PDCCH AL=2 with low correlation channel model, the working SINR is too low for a practical test case requirement</w:t>
      </w:r>
    </w:p>
    <w:p w:rsidR="006D4300" w:rsidRDefault="006D4300" w:rsidP="006D4300">
      <w:pPr>
        <w:numPr>
          <w:ilvl w:val="0"/>
          <w:numId w:val="11"/>
        </w:num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gain of the IRC processing with AL=1 in low correlation channel scenario can get comparable </w:t>
      </w:r>
      <w:r>
        <w:rPr>
          <w:lang w:val="en-US" w:eastAsia="zh-CN"/>
        </w:rPr>
        <w:t>testable</w:t>
      </w:r>
      <w:r>
        <w:rPr>
          <w:rFonts w:hint="eastAsia"/>
          <w:lang w:val="en-US" w:eastAsia="zh-CN"/>
        </w:rPr>
        <w:t xml:space="preserve"> gain.</w:t>
      </w:r>
    </w:p>
    <w:p w:rsidR="006D4300" w:rsidRPr="008F12F5" w:rsidRDefault="006D4300" w:rsidP="006D4300">
      <w:pPr>
        <w:jc w:val="both"/>
        <w:rPr>
          <w:b/>
          <w:lang w:val="en-US" w:eastAsia="zh-CN"/>
        </w:rPr>
      </w:pPr>
      <w:r w:rsidRPr="008F12F5">
        <w:rPr>
          <w:rFonts w:hint="eastAsia"/>
          <w:b/>
          <w:lang w:val="en-US" w:eastAsia="zh-CN"/>
        </w:rPr>
        <w:t>Proposal</w:t>
      </w:r>
      <w:r>
        <w:rPr>
          <w:rFonts w:hint="eastAsia"/>
          <w:b/>
          <w:lang w:val="en-US" w:eastAsia="zh-CN"/>
        </w:rPr>
        <w:t xml:space="preserve"> 2</w:t>
      </w:r>
      <w:r w:rsidRPr="008F12F5">
        <w:rPr>
          <w:rFonts w:hint="eastAsia"/>
          <w:b/>
          <w:lang w:val="en-US" w:eastAsia="zh-CN"/>
        </w:rPr>
        <w:t>:</w:t>
      </w:r>
    </w:p>
    <w:p w:rsidR="006D4300" w:rsidRDefault="006D4300" w:rsidP="006D4300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For scenario of 4CRS APs and 4RX chains, AL1 with low correlation channel model test case is proposed based on LMMSE-IRC receiver with CRS-IM for TDD mode.</w:t>
      </w:r>
    </w:p>
    <w:p w:rsidR="00F955F8" w:rsidRPr="00F955F8" w:rsidRDefault="00F955F8" w:rsidP="00DF71A2"/>
    <w:p w:rsidR="00B14E5A" w:rsidRPr="009B5ABD" w:rsidRDefault="00B14E5A" w:rsidP="00B14E5A">
      <w:pPr>
        <w:pStyle w:val="1"/>
        <w:numPr>
          <w:ilvl w:val="0"/>
          <w:numId w:val="0"/>
        </w:numPr>
      </w:pPr>
      <w:r w:rsidRPr="009B5ABD">
        <w:t>References</w:t>
      </w:r>
    </w:p>
    <w:p w:rsidR="002D4E65" w:rsidRPr="00D95482" w:rsidRDefault="002D4E65" w:rsidP="002D4E65">
      <w:pPr>
        <w:widowControl w:val="0"/>
        <w:numPr>
          <w:ilvl w:val="0"/>
          <w:numId w:val="5"/>
        </w:numPr>
        <w:overflowPunct/>
        <w:autoSpaceDE/>
        <w:adjustRightInd/>
        <w:jc w:val="both"/>
        <w:textAlignment w:val="auto"/>
        <w:rPr>
          <w:rFonts w:eastAsia="MS Mincho"/>
          <w:lang w:bidi="hi-IN"/>
        </w:rPr>
      </w:pPr>
      <w:r w:rsidRPr="00D95482">
        <w:rPr>
          <w:rFonts w:eastAsia="MS Mincho"/>
          <w:lang w:bidi="hi-IN"/>
        </w:rPr>
        <w:t xml:space="preserve">RP-161877 “New Work Item Proposal: Enhanced CRS and SU-MIMO Interference Mitigation Performance Requirements for LTE”, Intel Corporation, </w:t>
      </w:r>
      <w:proofErr w:type="spellStart"/>
      <w:r w:rsidRPr="00D95482">
        <w:rPr>
          <w:rFonts w:eastAsia="MS Mincho"/>
          <w:lang w:bidi="hi-IN"/>
        </w:rPr>
        <w:t>Huawei</w:t>
      </w:r>
      <w:proofErr w:type="spellEnd"/>
      <w:r w:rsidRPr="00D95482">
        <w:rPr>
          <w:rFonts w:eastAsia="MS Mincho"/>
          <w:lang w:bidi="hi-IN"/>
        </w:rPr>
        <w:t>, LGE, RAN #73, September 2016</w:t>
      </w:r>
    </w:p>
    <w:p w:rsidR="002D4E65" w:rsidRPr="005B34B0" w:rsidRDefault="002D4E65" w:rsidP="002D4E65">
      <w:pPr>
        <w:numPr>
          <w:ilvl w:val="0"/>
          <w:numId w:val="5"/>
        </w:numPr>
        <w:jc w:val="both"/>
        <w:rPr>
          <w:lang w:val="en-US"/>
        </w:rPr>
      </w:pPr>
      <w:r>
        <w:rPr>
          <w:rFonts w:eastAsia="Wingdings"/>
          <w:bCs/>
          <w:lang w:val="en-US" w:bidi="hi-IN"/>
        </w:rPr>
        <w:t>R4-170</w:t>
      </w:r>
      <w:r>
        <w:rPr>
          <w:rFonts w:eastAsia="Wingdings" w:hint="eastAsia"/>
          <w:bCs/>
          <w:lang w:val="en-US" w:eastAsia="zh-CN" w:bidi="hi-IN"/>
        </w:rPr>
        <w:t xml:space="preserve">4230 </w:t>
      </w:r>
      <w:r w:rsidRPr="00761DCB">
        <w:rPr>
          <w:rFonts w:eastAsia="Wingdings"/>
          <w:lang w:bidi="hi-IN"/>
        </w:rPr>
        <w:t>“</w:t>
      </w:r>
      <w:r w:rsidRPr="00761DCB">
        <w:t>WF</w:t>
      </w:r>
      <w:r>
        <w:rPr>
          <w:rFonts w:hint="eastAsia"/>
          <w:lang w:eastAsia="zh-CN"/>
        </w:rPr>
        <w:t xml:space="preserve"> </w:t>
      </w:r>
      <w:r>
        <w:t>on</w:t>
      </w:r>
      <w:r>
        <w:rPr>
          <w:rFonts w:hint="eastAsia"/>
          <w:lang w:eastAsia="zh-CN"/>
        </w:rPr>
        <w:t xml:space="preserve"> </w:t>
      </w:r>
      <w:r>
        <w:t>Enhanced</w:t>
      </w:r>
      <w:r>
        <w:rPr>
          <w:rFonts w:hint="eastAsia"/>
          <w:lang w:eastAsia="zh-CN"/>
        </w:rPr>
        <w:t xml:space="preserve"> </w:t>
      </w:r>
      <w:r>
        <w:t xml:space="preserve">CRS-IM </w:t>
      </w:r>
      <w:r w:rsidRPr="00761DCB">
        <w:t>Performance Requirements</w:t>
      </w:r>
      <w:r w:rsidRPr="00761DCB">
        <w:rPr>
          <w:rFonts w:eastAsia="Wingdings"/>
          <w:lang w:bidi="hi-IN"/>
        </w:rPr>
        <w:t xml:space="preserve">”, </w:t>
      </w:r>
      <w:r w:rsidRPr="005B34B0">
        <w:rPr>
          <w:lang w:val="en-US"/>
        </w:rPr>
        <w:t>Intel Corporation, LGE, CATT</w:t>
      </w:r>
      <w:r w:rsidRPr="005B34B0">
        <w:rPr>
          <w:rFonts w:eastAsia="Wingdings"/>
          <w:lang w:bidi="hi-IN"/>
        </w:rPr>
        <w:t xml:space="preserve">, </w:t>
      </w:r>
      <w:r w:rsidRPr="005B34B0">
        <w:rPr>
          <w:lang w:val="en-US" w:eastAsia="zh-CN"/>
        </w:rPr>
        <w:t>RAN4 #82</w:t>
      </w:r>
      <w:r>
        <w:rPr>
          <w:rFonts w:hint="eastAsia"/>
          <w:lang w:val="en-US" w:eastAsia="zh-CN"/>
        </w:rPr>
        <w:t>bis</w:t>
      </w:r>
      <w:r w:rsidRPr="005B34B0">
        <w:rPr>
          <w:lang w:val="en-US" w:eastAsia="zh-CN"/>
        </w:rPr>
        <w:t>,</w:t>
      </w:r>
      <w:r w:rsidRPr="005B34B0"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April </w:t>
      </w:r>
      <w:r w:rsidRPr="00761DCB">
        <w:rPr>
          <w:lang w:eastAsia="zh-CN"/>
        </w:rPr>
        <w:t xml:space="preserve"> 2017</w:t>
      </w:r>
    </w:p>
    <w:p w:rsidR="002D4E65" w:rsidRPr="005B34B0" w:rsidRDefault="002D4E65" w:rsidP="002D4E65">
      <w:pPr>
        <w:numPr>
          <w:ilvl w:val="0"/>
          <w:numId w:val="5"/>
        </w:numPr>
        <w:jc w:val="both"/>
        <w:rPr>
          <w:lang w:eastAsia="zh-CN"/>
        </w:rPr>
      </w:pPr>
      <w:r w:rsidRPr="005B34B0">
        <w:t>R4-170</w:t>
      </w:r>
      <w:r w:rsidRPr="005B34B0">
        <w:rPr>
          <w:lang w:eastAsia="zh-CN"/>
        </w:rPr>
        <w:t>4231 “</w:t>
      </w:r>
      <w:r w:rsidRPr="005B34B0">
        <w:t>Simulation</w:t>
      </w:r>
      <w:r w:rsidRPr="005B34B0">
        <w:rPr>
          <w:lang w:val="en-US"/>
        </w:rPr>
        <w:t xml:space="preserve"> assumptions for Enhanced CRS-IM</w:t>
      </w:r>
      <w:r w:rsidRPr="005B34B0">
        <w:rPr>
          <w:lang w:eastAsia="zh-CN"/>
        </w:rPr>
        <w:t xml:space="preserve">”, </w:t>
      </w:r>
      <w:r w:rsidRPr="005B34B0">
        <w:t>Intel Corporation, LGE, CATT</w:t>
      </w:r>
      <w:r w:rsidRPr="005B34B0">
        <w:rPr>
          <w:lang w:eastAsia="zh-CN"/>
        </w:rPr>
        <w:t xml:space="preserve">, </w:t>
      </w:r>
      <w:r w:rsidRPr="005B34B0">
        <w:rPr>
          <w:lang w:val="en-US" w:eastAsia="zh-CN"/>
        </w:rPr>
        <w:t xml:space="preserve">RAN4 #82bis, </w:t>
      </w:r>
      <w:r w:rsidRPr="005B34B0">
        <w:rPr>
          <w:lang w:eastAsia="zh-CN"/>
        </w:rPr>
        <w:t>April  2017</w:t>
      </w:r>
    </w:p>
    <w:p w:rsidR="007E1F18" w:rsidRDefault="007E1F18" w:rsidP="00B14E5A">
      <w:pPr>
        <w:pStyle w:val="1"/>
        <w:numPr>
          <w:ilvl w:val="0"/>
          <w:numId w:val="0"/>
        </w:numPr>
        <w:ind w:left="567" w:hanging="567"/>
        <w:rPr>
          <w:lang w:eastAsia="ja-JP" w:bidi="hi-IN"/>
        </w:rPr>
      </w:pPr>
      <w:r>
        <w:rPr>
          <w:lang w:eastAsia="ja-JP" w:bidi="hi-IN"/>
        </w:rPr>
        <w:t>Annex</w:t>
      </w:r>
      <w:r w:rsidR="008C78CD">
        <w:rPr>
          <w:rFonts w:hint="eastAsia"/>
          <w:lang w:eastAsia="zh-CN" w:bidi="hi-IN"/>
        </w:rPr>
        <w:t xml:space="preserve"> </w:t>
      </w:r>
      <w:r w:rsidR="00B14E5A">
        <w:rPr>
          <w:lang w:eastAsia="ja-JP" w:bidi="hi-IN"/>
        </w:rPr>
        <w:t>-</w:t>
      </w:r>
      <w:r>
        <w:rPr>
          <w:lang w:eastAsia="ja-JP" w:bidi="hi-IN"/>
        </w:rPr>
        <w:t xml:space="preserve"> Simulation Assumptions</w:t>
      </w:r>
    </w:p>
    <w:p w:rsidR="00DD27BE" w:rsidRPr="00FF5537" w:rsidRDefault="00DD27BE" w:rsidP="00447E71">
      <w:pPr>
        <w:pStyle w:val="2"/>
        <w:numPr>
          <w:ilvl w:val="0"/>
          <w:numId w:val="0"/>
        </w:numPr>
        <w:ind w:left="567" w:hanging="567"/>
        <w:rPr>
          <w:lang w:val="en-US"/>
        </w:rPr>
      </w:pPr>
      <w:r w:rsidRPr="00FF5537">
        <w:t>PDCCH/PCFICH simulation assumptions</w:t>
      </w:r>
    </w:p>
    <w:p w:rsidR="00DD7C44" w:rsidRDefault="0031008D" w:rsidP="005D7EA8">
      <w:pPr>
        <w:jc w:val="both"/>
      </w:pPr>
      <w:r>
        <w:rPr>
          <w:rFonts w:hint="eastAsia"/>
          <w:lang w:val="en-US" w:eastAsia="zh-CN"/>
        </w:rPr>
        <w:t>Table 7</w:t>
      </w:r>
      <w:r w:rsidR="00DD7C44" w:rsidRPr="00057458">
        <w:t xml:space="preserve"> </w:t>
      </w:r>
      <w:r w:rsidR="00DD7C44">
        <w:t xml:space="preserve">includes </w:t>
      </w:r>
      <w:r w:rsidR="00DD7C44" w:rsidRPr="00057458">
        <w:t xml:space="preserve">a list of the test cases to be used </w:t>
      </w:r>
      <w:r w:rsidR="00DD7C44">
        <w:rPr>
          <w:szCs w:val="18"/>
        </w:rPr>
        <w:t>for performance requirements definition</w:t>
      </w:r>
      <w:r w:rsidR="00DD7C44" w:rsidRPr="00057458">
        <w:t xml:space="preserve"> of the CRS-IM enhancements</w:t>
      </w:r>
      <w:r w:rsidR="00DD7C44">
        <w:t xml:space="preserve"> for the PDCCH/PCFICH.</w:t>
      </w:r>
      <w:r w:rsidR="00DD7C44" w:rsidRPr="00057458">
        <w:t xml:space="preserve"> </w:t>
      </w:r>
      <w:r w:rsidR="00DD7C44">
        <w:t>The PDCCH/PCFICH simulation assumptions are provided in</w:t>
      </w:r>
      <w:r>
        <w:rPr>
          <w:rFonts w:hint="eastAsia"/>
          <w:lang w:eastAsia="zh-CN"/>
        </w:rPr>
        <w:t xml:space="preserve"> Table 8</w:t>
      </w:r>
      <w:r w:rsidR="00DD7C44">
        <w:t xml:space="preserve">. In </w:t>
      </w:r>
      <w:r>
        <w:rPr>
          <w:rFonts w:hint="eastAsia"/>
          <w:lang w:eastAsia="zh-CN"/>
        </w:rPr>
        <w:t>Table 9</w:t>
      </w:r>
      <w:r w:rsidR="00DD7C44">
        <w:t xml:space="preserve"> and</w:t>
      </w:r>
      <w:r>
        <w:rPr>
          <w:rFonts w:hint="eastAsia"/>
          <w:lang w:eastAsia="zh-CN"/>
        </w:rPr>
        <w:t xml:space="preserve"> Table 10</w:t>
      </w:r>
      <w:r w:rsidR="005D7EA8">
        <w:rPr>
          <w:rFonts w:hint="eastAsia"/>
          <w:lang w:eastAsia="zh-CN"/>
        </w:rPr>
        <w:t xml:space="preserve"> </w:t>
      </w:r>
      <w:r w:rsidR="00DD7C44">
        <w:t>FRCs for PDCCH tests are presented.</w:t>
      </w:r>
    </w:p>
    <w:p w:rsidR="00DD7C44" w:rsidRPr="00336735" w:rsidRDefault="00DD7C44" w:rsidP="00DD7C44">
      <w:pPr>
        <w:pStyle w:val="ab"/>
      </w:pPr>
      <w:proofErr w:type="gramStart"/>
      <w:r w:rsidRPr="00336735">
        <w:t xml:space="preserve">Table </w:t>
      </w:r>
      <w:r w:rsidR="0031008D">
        <w:rPr>
          <w:rFonts w:hint="eastAsia"/>
          <w:lang w:eastAsia="zh-CN"/>
        </w:rPr>
        <w:t>7</w:t>
      </w:r>
      <w:r w:rsidRPr="00336735">
        <w:t>.</w:t>
      </w:r>
      <w:proofErr w:type="gramEnd"/>
      <w:r w:rsidRPr="00336735">
        <w:t xml:space="preserve"> </w:t>
      </w:r>
      <w:r>
        <w:t xml:space="preserve">PDCCH </w:t>
      </w:r>
      <w:r w:rsidRPr="00336735">
        <w:t>test cases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8"/>
        <w:gridCol w:w="1121"/>
        <w:gridCol w:w="1417"/>
        <w:gridCol w:w="1502"/>
        <w:gridCol w:w="1108"/>
        <w:gridCol w:w="1110"/>
        <w:gridCol w:w="2909"/>
      </w:tblGrid>
      <w:tr w:rsidR="00DD7C44" w:rsidRPr="002C4E9C" w:rsidTr="00784335">
        <w:tc>
          <w:tcPr>
            <w:tcW w:w="349" w:type="pct"/>
            <w:vMerge w:val="restart"/>
            <w:shd w:val="clear" w:color="auto" w:fill="BDD6EE"/>
            <w:vAlign w:val="center"/>
          </w:tcPr>
          <w:p w:rsidR="00DD7C44" w:rsidRPr="002C4E9C" w:rsidRDefault="00DD7C44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r w:rsidRPr="002C4E9C">
              <w:rPr>
                <w:b/>
              </w:rPr>
              <w:t>Test</w:t>
            </w:r>
          </w:p>
        </w:tc>
        <w:tc>
          <w:tcPr>
            <w:tcW w:w="569" w:type="pct"/>
            <w:vMerge w:val="restart"/>
            <w:shd w:val="clear" w:color="auto" w:fill="BDD6EE"/>
            <w:vAlign w:val="center"/>
          </w:tcPr>
          <w:p w:rsidR="00DD7C44" w:rsidRPr="002C4E9C" w:rsidRDefault="00DD7C44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r w:rsidRPr="002C4E9C">
              <w:rPr>
                <w:b/>
              </w:rPr>
              <w:t>Physical channel</w:t>
            </w:r>
          </w:p>
        </w:tc>
        <w:tc>
          <w:tcPr>
            <w:tcW w:w="719" w:type="pct"/>
            <w:vMerge w:val="restart"/>
            <w:shd w:val="clear" w:color="auto" w:fill="BDD6EE"/>
            <w:vAlign w:val="center"/>
          </w:tcPr>
          <w:p w:rsidR="00DD7C44" w:rsidRPr="002C4E9C" w:rsidRDefault="00DD7C44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r w:rsidRPr="002C4E9C">
              <w:rPr>
                <w:b/>
              </w:rPr>
              <w:t>CRS pattern</w:t>
            </w:r>
          </w:p>
        </w:tc>
        <w:tc>
          <w:tcPr>
            <w:tcW w:w="762" w:type="pct"/>
            <w:vMerge w:val="restart"/>
            <w:shd w:val="clear" w:color="auto" w:fill="BDD6EE"/>
            <w:vAlign w:val="center"/>
          </w:tcPr>
          <w:p w:rsidR="00DD7C44" w:rsidRPr="002C4E9C" w:rsidRDefault="00DD7C44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r w:rsidRPr="002C4E9C">
              <w:rPr>
                <w:b/>
              </w:rPr>
              <w:t>Number of UE RX chains</w:t>
            </w:r>
          </w:p>
        </w:tc>
        <w:tc>
          <w:tcPr>
            <w:tcW w:w="1125" w:type="pct"/>
            <w:gridSpan w:val="2"/>
            <w:shd w:val="clear" w:color="auto" w:fill="BDD6EE"/>
            <w:vAlign w:val="center"/>
          </w:tcPr>
          <w:p w:rsidR="00DD7C44" w:rsidRPr="002C4E9C" w:rsidRDefault="00DD7C44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r w:rsidRPr="002C4E9C">
              <w:rPr>
                <w:b/>
              </w:rPr>
              <w:t>Number of CRS APs</w:t>
            </w:r>
          </w:p>
        </w:tc>
        <w:tc>
          <w:tcPr>
            <w:tcW w:w="1476" w:type="pct"/>
            <w:vMerge w:val="restart"/>
            <w:shd w:val="clear" w:color="auto" w:fill="BDD6EE"/>
            <w:vAlign w:val="center"/>
          </w:tcPr>
          <w:p w:rsidR="00DD7C44" w:rsidRPr="002C4E9C" w:rsidRDefault="00DD7C44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r w:rsidRPr="002C4E9C">
              <w:rPr>
                <w:b/>
              </w:rPr>
              <w:t>Test purpose</w:t>
            </w:r>
          </w:p>
        </w:tc>
      </w:tr>
      <w:tr w:rsidR="00DD7C44" w:rsidRPr="002C4E9C" w:rsidTr="00784335">
        <w:tc>
          <w:tcPr>
            <w:tcW w:w="349" w:type="pct"/>
            <w:vMerge/>
            <w:shd w:val="clear" w:color="auto" w:fill="F4B083"/>
            <w:vAlign w:val="center"/>
          </w:tcPr>
          <w:p w:rsidR="00DD7C44" w:rsidRPr="002C4E9C" w:rsidRDefault="00DD7C44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highlight w:val="yellow"/>
              </w:rPr>
            </w:pPr>
          </w:p>
        </w:tc>
        <w:tc>
          <w:tcPr>
            <w:tcW w:w="569" w:type="pct"/>
            <w:vMerge/>
            <w:shd w:val="clear" w:color="auto" w:fill="F4B083"/>
            <w:vAlign w:val="center"/>
          </w:tcPr>
          <w:p w:rsidR="00DD7C44" w:rsidRPr="002C4E9C" w:rsidRDefault="00DD7C44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highlight w:val="yellow"/>
              </w:rPr>
            </w:pPr>
          </w:p>
        </w:tc>
        <w:tc>
          <w:tcPr>
            <w:tcW w:w="719" w:type="pct"/>
            <w:vMerge/>
            <w:shd w:val="clear" w:color="auto" w:fill="F4B083"/>
            <w:vAlign w:val="center"/>
          </w:tcPr>
          <w:p w:rsidR="00DD7C44" w:rsidRPr="002C4E9C" w:rsidRDefault="00DD7C44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highlight w:val="yellow"/>
              </w:rPr>
            </w:pPr>
          </w:p>
        </w:tc>
        <w:tc>
          <w:tcPr>
            <w:tcW w:w="762" w:type="pct"/>
            <w:vMerge/>
            <w:shd w:val="clear" w:color="auto" w:fill="F4B083"/>
            <w:vAlign w:val="center"/>
          </w:tcPr>
          <w:p w:rsidR="00DD7C44" w:rsidRPr="002C4E9C" w:rsidRDefault="00DD7C44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highlight w:val="yellow"/>
              </w:rPr>
            </w:pPr>
          </w:p>
        </w:tc>
        <w:tc>
          <w:tcPr>
            <w:tcW w:w="562" w:type="pct"/>
            <w:shd w:val="clear" w:color="auto" w:fill="BDD6EE"/>
            <w:vAlign w:val="center"/>
          </w:tcPr>
          <w:p w:rsidR="00DD7C44" w:rsidRPr="002C4E9C" w:rsidRDefault="00DD7C44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r w:rsidRPr="002C4E9C">
              <w:rPr>
                <w:b/>
              </w:rPr>
              <w:t>Serv. cell</w:t>
            </w:r>
          </w:p>
        </w:tc>
        <w:tc>
          <w:tcPr>
            <w:tcW w:w="563" w:type="pct"/>
            <w:shd w:val="clear" w:color="auto" w:fill="BDD6EE"/>
            <w:vAlign w:val="center"/>
          </w:tcPr>
          <w:p w:rsidR="00DD7C44" w:rsidRPr="002C4E9C" w:rsidRDefault="00DD7C44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proofErr w:type="spellStart"/>
            <w:r w:rsidRPr="002C4E9C">
              <w:rPr>
                <w:b/>
              </w:rPr>
              <w:t>Interf</w:t>
            </w:r>
            <w:proofErr w:type="spellEnd"/>
            <w:r w:rsidRPr="002C4E9C">
              <w:rPr>
                <w:b/>
              </w:rPr>
              <w:t>. cell</w:t>
            </w:r>
          </w:p>
        </w:tc>
        <w:tc>
          <w:tcPr>
            <w:tcW w:w="1476" w:type="pct"/>
            <w:vMerge/>
            <w:shd w:val="clear" w:color="auto" w:fill="F4B083"/>
            <w:vAlign w:val="center"/>
          </w:tcPr>
          <w:p w:rsidR="00DD7C44" w:rsidRPr="002C4E9C" w:rsidRDefault="00DD7C44" w:rsidP="00784335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highlight w:val="yellow"/>
              </w:rPr>
            </w:pPr>
          </w:p>
        </w:tc>
      </w:tr>
      <w:tr w:rsidR="00DD7C44" w:rsidRPr="002C4E9C" w:rsidTr="00784335">
        <w:tc>
          <w:tcPr>
            <w:tcW w:w="349" w:type="pct"/>
            <w:shd w:val="clear" w:color="auto" w:fill="auto"/>
          </w:tcPr>
          <w:p w:rsidR="00DD7C44" w:rsidRPr="002C4E9C" w:rsidRDefault="00DD7C44" w:rsidP="00784335">
            <w:pPr>
              <w:tabs>
                <w:tab w:val="left" w:pos="1276"/>
              </w:tabs>
              <w:spacing w:before="60" w:after="60"/>
              <w:jc w:val="center"/>
            </w:pPr>
            <w:r w:rsidRPr="002C4E9C">
              <w:t>1</w:t>
            </w:r>
          </w:p>
        </w:tc>
        <w:tc>
          <w:tcPr>
            <w:tcW w:w="569" w:type="pct"/>
            <w:vMerge w:val="restart"/>
            <w:shd w:val="clear" w:color="auto" w:fill="auto"/>
            <w:vAlign w:val="center"/>
          </w:tcPr>
          <w:p w:rsidR="00DD7C44" w:rsidRPr="002C4E9C" w:rsidRDefault="00DD7C44" w:rsidP="00784335">
            <w:pPr>
              <w:tabs>
                <w:tab w:val="left" w:pos="1276"/>
              </w:tabs>
              <w:spacing w:before="60" w:after="60"/>
              <w:jc w:val="center"/>
            </w:pPr>
            <w:r w:rsidRPr="002C4E9C">
              <w:t>PDCCH</w:t>
            </w:r>
          </w:p>
        </w:tc>
        <w:tc>
          <w:tcPr>
            <w:tcW w:w="719" w:type="pct"/>
            <w:shd w:val="clear" w:color="auto" w:fill="auto"/>
          </w:tcPr>
          <w:p w:rsidR="00DD7C44" w:rsidRPr="002C4E9C" w:rsidRDefault="00DD7C44" w:rsidP="00784335">
            <w:pPr>
              <w:tabs>
                <w:tab w:val="left" w:pos="1276"/>
              </w:tabs>
              <w:spacing w:before="60" w:after="60"/>
              <w:jc w:val="both"/>
            </w:pPr>
            <w:r w:rsidRPr="002C4E9C">
              <w:t>Non Colliding</w:t>
            </w:r>
          </w:p>
        </w:tc>
        <w:tc>
          <w:tcPr>
            <w:tcW w:w="762" w:type="pct"/>
          </w:tcPr>
          <w:p w:rsidR="00DD7C44" w:rsidRPr="002C4E9C" w:rsidRDefault="00DD7C44" w:rsidP="00784335">
            <w:pPr>
              <w:tabs>
                <w:tab w:val="left" w:pos="1276"/>
              </w:tabs>
              <w:spacing w:before="60" w:after="60"/>
              <w:jc w:val="center"/>
            </w:pPr>
            <w:r w:rsidRPr="002C4E9C">
              <w:t>2</w:t>
            </w:r>
          </w:p>
        </w:tc>
        <w:tc>
          <w:tcPr>
            <w:tcW w:w="562" w:type="pct"/>
            <w:shd w:val="clear" w:color="auto" w:fill="auto"/>
          </w:tcPr>
          <w:p w:rsidR="00DD7C44" w:rsidRPr="002C4E9C" w:rsidRDefault="00DD7C44" w:rsidP="00784335">
            <w:pPr>
              <w:tabs>
                <w:tab w:val="left" w:pos="1276"/>
              </w:tabs>
              <w:spacing w:before="60" w:after="60"/>
              <w:jc w:val="center"/>
            </w:pPr>
            <w:r w:rsidRPr="002C4E9C">
              <w:t>4</w:t>
            </w:r>
          </w:p>
        </w:tc>
        <w:tc>
          <w:tcPr>
            <w:tcW w:w="563" w:type="pct"/>
            <w:shd w:val="clear" w:color="auto" w:fill="auto"/>
          </w:tcPr>
          <w:p w:rsidR="00DD7C44" w:rsidRPr="002C4E9C" w:rsidRDefault="00DD7C44" w:rsidP="00784335">
            <w:pPr>
              <w:tabs>
                <w:tab w:val="left" w:pos="1276"/>
              </w:tabs>
              <w:spacing w:before="60" w:after="60"/>
              <w:jc w:val="center"/>
            </w:pPr>
            <w:r w:rsidRPr="002C4E9C">
              <w:t>4</w:t>
            </w:r>
          </w:p>
        </w:tc>
        <w:tc>
          <w:tcPr>
            <w:tcW w:w="1476" w:type="pct"/>
            <w:shd w:val="clear" w:color="auto" w:fill="auto"/>
          </w:tcPr>
          <w:p w:rsidR="00DD7C44" w:rsidRPr="002C4E9C" w:rsidRDefault="00DD7C44" w:rsidP="00784335">
            <w:pPr>
              <w:tabs>
                <w:tab w:val="left" w:pos="1276"/>
              </w:tabs>
              <w:spacing w:before="60" w:after="60"/>
              <w:jc w:val="both"/>
            </w:pPr>
            <w:r w:rsidRPr="002C4E9C">
              <w:t>4 CRS APs IM verification</w:t>
            </w:r>
          </w:p>
        </w:tc>
      </w:tr>
      <w:tr w:rsidR="00DD7C44" w:rsidRPr="002C4E9C" w:rsidTr="00784335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D7C44" w:rsidRPr="002C4E9C" w:rsidRDefault="00DD7C44" w:rsidP="00784335">
            <w:pPr>
              <w:tabs>
                <w:tab w:val="left" w:pos="1276"/>
              </w:tabs>
              <w:spacing w:before="60" w:after="60"/>
              <w:jc w:val="center"/>
            </w:pPr>
            <w:r w:rsidRPr="002C4E9C">
              <w:t>3</w:t>
            </w:r>
          </w:p>
        </w:tc>
        <w:tc>
          <w:tcPr>
            <w:tcW w:w="56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DD7C44" w:rsidRPr="002C4E9C" w:rsidRDefault="00DD7C44" w:rsidP="00784335">
            <w:pPr>
              <w:tabs>
                <w:tab w:val="left" w:pos="1276"/>
              </w:tabs>
              <w:spacing w:before="60" w:after="60"/>
              <w:jc w:val="both"/>
            </w:pP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C44" w:rsidRPr="002C4E9C" w:rsidRDefault="00DD7C44" w:rsidP="00784335">
            <w:pPr>
              <w:tabs>
                <w:tab w:val="left" w:pos="1276"/>
              </w:tabs>
              <w:spacing w:before="60" w:after="60"/>
              <w:jc w:val="both"/>
            </w:pPr>
            <w:r w:rsidRPr="002C4E9C">
              <w:t>Non Colliding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44" w:rsidRPr="002C4E9C" w:rsidRDefault="00DD7C44" w:rsidP="00784335">
            <w:pPr>
              <w:tabs>
                <w:tab w:val="left" w:pos="1276"/>
              </w:tabs>
              <w:spacing w:before="60" w:after="60"/>
              <w:jc w:val="center"/>
            </w:pPr>
            <w:r w:rsidRPr="002C4E9C">
              <w:t>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C44" w:rsidRPr="002C4E9C" w:rsidRDefault="00DD7C44" w:rsidP="00784335">
            <w:pPr>
              <w:tabs>
                <w:tab w:val="left" w:pos="1276"/>
              </w:tabs>
              <w:spacing w:before="60" w:after="60"/>
              <w:jc w:val="center"/>
            </w:pPr>
            <w:r w:rsidRPr="002C4E9C">
              <w:t>4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C44" w:rsidRPr="002C4E9C" w:rsidRDefault="00DD7C44" w:rsidP="00784335">
            <w:pPr>
              <w:tabs>
                <w:tab w:val="left" w:pos="1276"/>
              </w:tabs>
              <w:spacing w:before="60" w:after="60"/>
              <w:jc w:val="center"/>
            </w:pPr>
            <w:r w:rsidRPr="002C4E9C">
              <w:t>4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C44" w:rsidRPr="002C4E9C" w:rsidRDefault="00DD7C44" w:rsidP="00784335">
            <w:pPr>
              <w:tabs>
                <w:tab w:val="left" w:pos="1276"/>
              </w:tabs>
              <w:spacing w:before="60" w:after="60"/>
              <w:jc w:val="both"/>
            </w:pPr>
            <w:r w:rsidRPr="002C4E9C">
              <w:t>4 CRS APs IM + 4 RX CRS IM verification</w:t>
            </w:r>
          </w:p>
        </w:tc>
      </w:tr>
    </w:tbl>
    <w:p w:rsidR="00DD7C44" w:rsidRDefault="00DD7C44" w:rsidP="00DD7C44">
      <w:pPr>
        <w:pStyle w:val="ab"/>
        <w:spacing w:before="240"/>
      </w:pPr>
      <w:bookmarkStart w:id="16" w:name="_Ref463957277"/>
      <w:bookmarkStart w:id="17" w:name="_Ref467003453"/>
      <w:proofErr w:type="gramStart"/>
      <w:r w:rsidRPr="00336735">
        <w:t xml:space="preserve">Table </w:t>
      </w:r>
      <w:bookmarkEnd w:id="16"/>
      <w:bookmarkEnd w:id="17"/>
      <w:r w:rsidR="0031008D">
        <w:rPr>
          <w:rFonts w:hint="eastAsia"/>
          <w:lang w:eastAsia="zh-CN"/>
        </w:rPr>
        <w:t>8</w:t>
      </w:r>
      <w:r w:rsidRPr="00336735">
        <w:t>.</w:t>
      </w:r>
      <w:proofErr w:type="gramEnd"/>
      <w:r w:rsidRPr="00336735">
        <w:t xml:space="preserve"> </w:t>
      </w:r>
      <w:r>
        <w:t>PDCCH/PCFICH s</w:t>
      </w:r>
      <w:r w:rsidRPr="00336735">
        <w:t>imulation assumptions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3"/>
        <w:gridCol w:w="3416"/>
        <w:gridCol w:w="3636"/>
      </w:tblGrid>
      <w:tr w:rsidR="00DD7C44" w:rsidRPr="002C4E9C" w:rsidTr="00784335">
        <w:trPr>
          <w:jc w:val="center"/>
        </w:trPr>
        <w:tc>
          <w:tcPr>
            <w:tcW w:w="1422" w:type="pct"/>
            <w:shd w:val="clear" w:color="auto" w:fill="BDD6EE"/>
          </w:tcPr>
          <w:p w:rsidR="00DD7C44" w:rsidRPr="002C4E9C" w:rsidRDefault="00DD7C44" w:rsidP="00784335">
            <w:pPr>
              <w:keepNext/>
              <w:spacing w:before="60" w:after="60"/>
              <w:jc w:val="both"/>
              <w:rPr>
                <w:b/>
                <w:color w:val="000000"/>
              </w:rPr>
            </w:pPr>
            <w:r w:rsidRPr="002C4E9C">
              <w:rPr>
                <w:b/>
                <w:color w:val="000000"/>
              </w:rPr>
              <w:t>Parameter</w:t>
            </w:r>
          </w:p>
        </w:tc>
        <w:tc>
          <w:tcPr>
            <w:tcW w:w="3578" w:type="pct"/>
            <w:gridSpan w:val="2"/>
            <w:shd w:val="clear" w:color="auto" w:fill="BDD6EE"/>
          </w:tcPr>
          <w:p w:rsidR="00DD7C44" w:rsidRPr="002C4E9C" w:rsidRDefault="00DD7C44" w:rsidP="00784335">
            <w:pPr>
              <w:keepNext/>
              <w:spacing w:before="60" w:after="60"/>
              <w:jc w:val="both"/>
              <w:rPr>
                <w:b/>
                <w:color w:val="000000"/>
              </w:rPr>
            </w:pPr>
            <w:r w:rsidRPr="002C4E9C">
              <w:rPr>
                <w:b/>
                <w:color w:val="000000"/>
              </w:rPr>
              <w:t>Value</w:t>
            </w:r>
          </w:p>
        </w:tc>
      </w:tr>
      <w:tr w:rsidR="00DD7C44" w:rsidRPr="002C4E9C" w:rsidTr="00784335">
        <w:tblPrEx>
          <w:jc w:val="left"/>
        </w:tblPrEx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C44" w:rsidRPr="002C4E9C" w:rsidRDefault="00DD7C44" w:rsidP="00784335">
            <w:pPr>
              <w:spacing w:before="60" w:after="60"/>
              <w:jc w:val="both"/>
            </w:pPr>
            <w:proofErr w:type="spellStart"/>
            <w:r w:rsidRPr="002C4E9C">
              <w:t>Duplexing</w:t>
            </w:r>
            <w:proofErr w:type="spellEnd"/>
          </w:p>
        </w:tc>
        <w:tc>
          <w:tcPr>
            <w:tcW w:w="3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C44" w:rsidRPr="002C4E9C" w:rsidRDefault="00DD7C44" w:rsidP="00784335">
            <w:pPr>
              <w:spacing w:before="60" w:after="60"/>
              <w:jc w:val="both"/>
            </w:pPr>
            <w:r w:rsidRPr="002C4E9C">
              <w:t>FDD, TDD</w:t>
            </w:r>
          </w:p>
        </w:tc>
      </w:tr>
      <w:tr w:rsidR="00DD7C44" w:rsidRPr="002C4E9C" w:rsidTr="00784335">
        <w:tblPrEx>
          <w:jc w:val="left"/>
        </w:tblPrEx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C44" w:rsidRPr="002C4E9C" w:rsidRDefault="00DD7C44" w:rsidP="00784335">
            <w:pPr>
              <w:spacing w:before="60" w:after="60"/>
              <w:jc w:val="both"/>
            </w:pPr>
            <w:r w:rsidRPr="002C4E9C">
              <w:lastRenderedPageBreak/>
              <w:t>System bandwidth</w:t>
            </w:r>
          </w:p>
        </w:tc>
        <w:tc>
          <w:tcPr>
            <w:tcW w:w="3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C44" w:rsidRPr="002C4E9C" w:rsidRDefault="00DD7C44" w:rsidP="00784335">
            <w:pPr>
              <w:spacing w:before="60" w:after="60"/>
              <w:jc w:val="both"/>
            </w:pPr>
            <w:r w:rsidRPr="002C4E9C">
              <w:t>10 MHz</w:t>
            </w:r>
          </w:p>
        </w:tc>
      </w:tr>
      <w:tr w:rsidR="00DD7C44" w:rsidRPr="002C4E9C" w:rsidTr="00784335">
        <w:tblPrEx>
          <w:jc w:val="left"/>
        </w:tblPrEx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C44" w:rsidRPr="002C4E9C" w:rsidRDefault="00DD7C44" w:rsidP="00784335">
            <w:pPr>
              <w:spacing w:before="60" w:after="60"/>
              <w:jc w:val="both"/>
            </w:pPr>
            <w:proofErr w:type="spellStart"/>
            <w:r w:rsidRPr="002C4E9C">
              <w:t>Tx</w:t>
            </w:r>
            <w:proofErr w:type="spellEnd"/>
            <w:r w:rsidRPr="002C4E9C">
              <w:t xml:space="preserve"> EVM</w:t>
            </w:r>
          </w:p>
        </w:tc>
        <w:tc>
          <w:tcPr>
            <w:tcW w:w="3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C44" w:rsidRPr="002C4E9C" w:rsidRDefault="00DD7C44" w:rsidP="00784335">
            <w:pPr>
              <w:spacing w:before="60" w:after="60"/>
              <w:jc w:val="both"/>
            </w:pPr>
            <w:r w:rsidRPr="002C4E9C">
              <w:t>6%</w:t>
            </w:r>
          </w:p>
        </w:tc>
      </w:tr>
      <w:tr w:rsidR="00DD7C44" w:rsidRPr="002C4E9C" w:rsidTr="00784335">
        <w:tblPrEx>
          <w:jc w:val="left"/>
        </w:tblPrEx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C44" w:rsidRPr="002C4E9C" w:rsidRDefault="00DD7C44" w:rsidP="00784335">
            <w:pPr>
              <w:spacing w:before="60" w:after="60"/>
              <w:jc w:val="both"/>
            </w:pPr>
            <w:r w:rsidRPr="002C4E9C">
              <w:t>Antenna models</w:t>
            </w:r>
          </w:p>
        </w:tc>
        <w:tc>
          <w:tcPr>
            <w:tcW w:w="3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C44" w:rsidRPr="002C4E9C" w:rsidRDefault="00DD7C44" w:rsidP="00784335">
            <w:pPr>
              <w:spacing w:before="60" w:after="60"/>
              <w:jc w:val="both"/>
            </w:pPr>
            <w:r w:rsidRPr="002C4E9C">
              <w:t>Test 1: 2x4 low correlation</w:t>
            </w:r>
          </w:p>
          <w:p w:rsidR="00DD7C44" w:rsidRPr="002C4E9C" w:rsidRDefault="00DD7C44" w:rsidP="00784335">
            <w:pPr>
              <w:spacing w:before="60" w:after="60"/>
              <w:jc w:val="both"/>
            </w:pPr>
            <w:r w:rsidRPr="002C4E9C">
              <w:t>Test 3: 4x4 low correlation</w:t>
            </w:r>
          </w:p>
        </w:tc>
      </w:tr>
      <w:tr w:rsidR="00DD7C44" w:rsidRPr="002C4E9C" w:rsidTr="00784335">
        <w:trPr>
          <w:trHeight w:val="381"/>
          <w:jc w:val="center"/>
        </w:trPr>
        <w:tc>
          <w:tcPr>
            <w:tcW w:w="1422" w:type="pct"/>
            <w:shd w:val="clear" w:color="auto" w:fill="auto"/>
          </w:tcPr>
          <w:p w:rsidR="00DD7C44" w:rsidRPr="002C4E9C" w:rsidRDefault="00DD7C44" w:rsidP="00784335">
            <w:pPr>
              <w:spacing w:before="60" w:after="60"/>
              <w:jc w:val="both"/>
              <w:rPr>
                <w:color w:val="000000"/>
              </w:rPr>
            </w:pPr>
            <w:r w:rsidRPr="002C4E9C">
              <w:rPr>
                <w:color w:val="000000"/>
              </w:rPr>
              <w:t>Cell ID pattern</w:t>
            </w:r>
          </w:p>
        </w:tc>
        <w:tc>
          <w:tcPr>
            <w:tcW w:w="3578" w:type="pct"/>
            <w:gridSpan w:val="2"/>
            <w:shd w:val="clear" w:color="auto" w:fill="auto"/>
          </w:tcPr>
          <w:p w:rsidR="00DD7C44" w:rsidRPr="002C4E9C" w:rsidRDefault="00DD7C44" w:rsidP="00784335">
            <w:pPr>
              <w:spacing w:before="60" w:after="60"/>
              <w:jc w:val="both"/>
              <w:rPr>
                <w:color w:val="000000"/>
              </w:rPr>
            </w:pPr>
            <w:r w:rsidRPr="002C4E9C">
              <w:rPr>
                <w:color w:val="000000"/>
              </w:rPr>
              <w:t xml:space="preserve">Non-colliding CRS: </w:t>
            </w:r>
          </w:p>
          <w:p w:rsidR="00DD7C44" w:rsidRPr="002C4E9C" w:rsidRDefault="00DD7C44" w:rsidP="00DD7C44">
            <w:pPr>
              <w:numPr>
                <w:ilvl w:val="0"/>
                <w:numId w:val="16"/>
              </w:numPr>
              <w:spacing w:before="60" w:after="60"/>
              <w:jc w:val="both"/>
              <w:rPr>
                <w:color w:val="000000"/>
              </w:rPr>
            </w:pPr>
            <w:r w:rsidRPr="002C4E9C">
              <w:rPr>
                <w:color w:val="000000"/>
              </w:rPr>
              <w:t>Serving cell: 0</w:t>
            </w:r>
          </w:p>
          <w:p w:rsidR="00DD7C44" w:rsidRPr="002C4E9C" w:rsidRDefault="00DD7C44" w:rsidP="00DD7C44">
            <w:pPr>
              <w:numPr>
                <w:ilvl w:val="0"/>
                <w:numId w:val="16"/>
              </w:numPr>
              <w:spacing w:before="60" w:after="60"/>
              <w:jc w:val="both"/>
              <w:rPr>
                <w:color w:val="000000"/>
              </w:rPr>
            </w:pPr>
            <w:r w:rsidRPr="002C4E9C">
              <w:rPr>
                <w:color w:val="000000"/>
              </w:rPr>
              <w:t>Interference cell 1: 1</w:t>
            </w:r>
          </w:p>
          <w:p w:rsidR="00DD7C44" w:rsidRPr="002C4E9C" w:rsidRDefault="00DD7C44" w:rsidP="00DD7C44">
            <w:pPr>
              <w:numPr>
                <w:ilvl w:val="0"/>
                <w:numId w:val="16"/>
              </w:numPr>
              <w:spacing w:before="60" w:after="60"/>
              <w:jc w:val="both"/>
              <w:rPr>
                <w:color w:val="000000"/>
              </w:rPr>
            </w:pPr>
            <w:r w:rsidRPr="002C4E9C">
              <w:rPr>
                <w:color w:val="000000"/>
              </w:rPr>
              <w:t>Interference cell 2: 6</w:t>
            </w:r>
          </w:p>
        </w:tc>
      </w:tr>
      <w:tr w:rsidR="00DD7C44" w:rsidRPr="002C4E9C" w:rsidTr="00784335">
        <w:trPr>
          <w:jc w:val="center"/>
        </w:trPr>
        <w:tc>
          <w:tcPr>
            <w:tcW w:w="1422" w:type="pct"/>
            <w:shd w:val="clear" w:color="auto" w:fill="auto"/>
          </w:tcPr>
          <w:p w:rsidR="00DD7C44" w:rsidRPr="002C4E9C" w:rsidRDefault="00DD7C44" w:rsidP="00784335">
            <w:pPr>
              <w:spacing w:before="60" w:after="60"/>
              <w:jc w:val="both"/>
              <w:rPr>
                <w:color w:val="000000"/>
              </w:rPr>
            </w:pPr>
            <w:r w:rsidRPr="002C4E9C">
              <w:rPr>
                <w:color w:val="000000"/>
              </w:rPr>
              <w:t>Interference power profile</w:t>
            </w:r>
          </w:p>
        </w:tc>
        <w:tc>
          <w:tcPr>
            <w:tcW w:w="3578" w:type="pct"/>
            <w:gridSpan w:val="2"/>
            <w:shd w:val="clear" w:color="auto" w:fill="auto"/>
          </w:tcPr>
          <w:p w:rsidR="00DD7C44" w:rsidRPr="002C4E9C" w:rsidRDefault="00DD7C44" w:rsidP="00784335">
            <w:pPr>
              <w:spacing w:before="60" w:after="60"/>
              <w:jc w:val="both"/>
              <w:rPr>
                <w:color w:val="000000"/>
              </w:rPr>
            </w:pPr>
            <w:r w:rsidRPr="002C4E9C">
              <w:rPr>
                <w:color w:val="000000"/>
              </w:rPr>
              <w:t>Interference cell 1: I1/</w:t>
            </w:r>
            <w:proofErr w:type="spellStart"/>
            <w:r w:rsidRPr="002C4E9C">
              <w:rPr>
                <w:color w:val="000000"/>
              </w:rPr>
              <w:t>Noc</w:t>
            </w:r>
            <w:proofErr w:type="spellEnd"/>
            <w:r w:rsidRPr="002C4E9C">
              <w:rPr>
                <w:color w:val="000000"/>
              </w:rPr>
              <w:t xml:space="preserve"> = 13.91 dB</w:t>
            </w:r>
          </w:p>
          <w:p w:rsidR="00DD7C44" w:rsidRPr="002C4E9C" w:rsidRDefault="00DD7C44" w:rsidP="00784335">
            <w:pPr>
              <w:spacing w:before="60" w:after="60"/>
              <w:jc w:val="both"/>
              <w:rPr>
                <w:color w:val="000000"/>
              </w:rPr>
            </w:pPr>
            <w:r w:rsidRPr="002C4E9C">
              <w:rPr>
                <w:color w:val="000000"/>
              </w:rPr>
              <w:t>Interference cell 2: I2/</w:t>
            </w:r>
            <w:proofErr w:type="spellStart"/>
            <w:r w:rsidRPr="002C4E9C">
              <w:rPr>
                <w:color w:val="000000"/>
              </w:rPr>
              <w:t>Noc</w:t>
            </w:r>
            <w:proofErr w:type="spellEnd"/>
            <w:r w:rsidRPr="002C4E9C">
              <w:rPr>
                <w:color w:val="000000"/>
              </w:rPr>
              <w:t xml:space="preserve"> = 3.34 dB</w:t>
            </w:r>
          </w:p>
        </w:tc>
      </w:tr>
      <w:tr w:rsidR="00DD7C44" w:rsidRPr="002C4E9C" w:rsidTr="00784335">
        <w:trPr>
          <w:jc w:val="center"/>
        </w:trPr>
        <w:tc>
          <w:tcPr>
            <w:tcW w:w="1422" w:type="pct"/>
            <w:vMerge w:val="restart"/>
            <w:shd w:val="clear" w:color="auto" w:fill="auto"/>
          </w:tcPr>
          <w:p w:rsidR="00DD7C44" w:rsidRPr="002C4E9C" w:rsidRDefault="00DD7C44" w:rsidP="00784335">
            <w:pPr>
              <w:spacing w:before="60" w:after="60"/>
              <w:rPr>
                <w:color w:val="000000"/>
              </w:rPr>
            </w:pPr>
            <w:r w:rsidRPr="002C4E9C">
              <w:t>Network synchronization in time</w:t>
            </w:r>
          </w:p>
        </w:tc>
        <w:tc>
          <w:tcPr>
            <w:tcW w:w="3578" w:type="pct"/>
            <w:gridSpan w:val="2"/>
            <w:shd w:val="clear" w:color="auto" w:fill="auto"/>
            <w:vAlign w:val="center"/>
          </w:tcPr>
          <w:p w:rsidR="00DD7C44" w:rsidRPr="002C4E9C" w:rsidRDefault="00DD7C44" w:rsidP="00784335">
            <w:pPr>
              <w:spacing w:before="60" w:after="60"/>
              <w:jc w:val="center"/>
              <w:rPr>
                <w:color w:val="000000"/>
              </w:rPr>
            </w:pPr>
            <w:r w:rsidRPr="00DF14D3">
              <w:rPr>
                <w:rFonts w:eastAsia="MS PGothic"/>
              </w:rPr>
              <w:t>All cells are synchronous</w:t>
            </w:r>
          </w:p>
        </w:tc>
      </w:tr>
      <w:tr w:rsidR="00DD7C44" w:rsidRPr="002C4E9C" w:rsidTr="00784335">
        <w:trPr>
          <w:jc w:val="center"/>
        </w:trPr>
        <w:tc>
          <w:tcPr>
            <w:tcW w:w="1422" w:type="pct"/>
            <w:vMerge/>
            <w:shd w:val="clear" w:color="auto" w:fill="auto"/>
          </w:tcPr>
          <w:p w:rsidR="00DD7C44" w:rsidRPr="002C4E9C" w:rsidRDefault="00DD7C44" w:rsidP="00784335">
            <w:pPr>
              <w:spacing w:before="60" w:after="60"/>
              <w:jc w:val="both"/>
              <w:rPr>
                <w:color w:val="000000"/>
              </w:rPr>
            </w:pPr>
          </w:p>
        </w:tc>
        <w:tc>
          <w:tcPr>
            <w:tcW w:w="3578" w:type="pct"/>
            <w:gridSpan w:val="2"/>
            <w:shd w:val="clear" w:color="auto" w:fill="auto"/>
            <w:vAlign w:val="center"/>
          </w:tcPr>
          <w:p w:rsidR="00DD7C44" w:rsidRPr="002C4E9C" w:rsidRDefault="00DD7C44" w:rsidP="00784335">
            <w:pPr>
              <w:spacing w:before="60" w:after="60"/>
              <w:jc w:val="center"/>
              <w:rPr>
                <w:color w:val="000000"/>
              </w:rPr>
            </w:pPr>
            <w:r w:rsidRPr="00DF14D3">
              <w:rPr>
                <w:rFonts w:eastAsia="MS PGothic"/>
              </w:rPr>
              <w:t xml:space="preserve">Time-delay </w:t>
            </w:r>
            <w:proofErr w:type="spellStart"/>
            <w:r w:rsidRPr="00DF14D3">
              <w:rPr>
                <w:rFonts w:eastAsia="MS PGothic"/>
              </w:rPr>
              <w:t>wrt</w:t>
            </w:r>
            <w:proofErr w:type="spellEnd"/>
            <w:r w:rsidRPr="00DF14D3">
              <w:rPr>
                <w:rFonts w:eastAsia="MS PGothic"/>
              </w:rPr>
              <w:t>. serving cell</w:t>
            </w:r>
          </w:p>
        </w:tc>
      </w:tr>
      <w:tr w:rsidR="00DD7C44" w:rsidRPr="002C4E9C" w:rsidTr="00784335">
        <w:trPr>
          <w:jc w:val="center"/>
        </w:trPr>
        <w:tc>
          <w:tcPr>
            <w:tcW w:w="1422" w:type="pct"/>
            <w:vMerge/>
            <w:shd w:val="clear" w:color="auto" w:fill="auto"/>
          </w:tcPr>
          <w:p w:rsidR="00DD7C44" w:rsidRPr="002C4E9C" w:rsidRDefault="00DD7C44" w:rsidP="00784335">
            <w:pPr>
              <w:spacing w:before="60" w:after="60"/>
              <w:jc w:val="both"/>
              <w:rPr>
                <w:color w:val="000000"/>
              </w:rPr>
            </w:pPr>
          </w:p>
        </w:tc>
        <w:tc>
          <w:tcPr>
            <w:tcW w:w="1733" w:type="pct"/>
            <w:shd w:val="clear" w:color="auto" w:fill="auto"/>
            <w:vAlign w:val="center"/>
          </w:tcPr>
          <w:p w:rsidR="00DD7C44" w:rsidRPr="002C4E9C" w:rsidRDefault="00DD7C44" w:rsidP="00784335">
            <w:pPr>
              <w:spacing w:before="60" w:after="60"/>
              <w:jc w:val="center"/>
              <w:rPr>
                <w:color w:val="000000"/>
              </w:rPr>
            </w:pPr>
            <w:r w:rsidRPr="00DF14D3">
              <w:rPr>
                <w:rFonts w:eastAsia="MS PGothic"/>
              </w:rPr>
              <w:t>1st interfering cell</w:t>
            </w:r>
          </w:p>
        </w:tc>
        <w:tc>
          <w:tcPr>
            <w:tcW w:w="1845" w:type="pct"/>
            <w:shd w:val="clear" w:color="auto" w:fill="auto"/>
            <w:vAlign w:val="center"/>
          </w:tcPr>
          <w:p w:rsidR="00DD7C44" w:rsidRPr="002C4E9C" w:rsidRDefault="00DD7C44" w:rsidP="00784335">
            <w:pPr>
              <w:spacing w:before="60" w:after="60"/>
              <w:jc w:val="center"/>
              <w:rPr>
                <w:color w:val="000000"/>
              </w:rPr>
            </w:pPr>
            <w:r w:rsidRPr="00DF14D3">
              <w:rPr>
                <w:rFonts w:eastAsia="MS PGothic"/>
              </w:rPr>
              <w:t>2nd interfering cell</w:t>
            </w:r>
          </w:p>
        </w:tc>
      </w:tr>
      <w:tr w:rsidR="00DD7C44" w:rsidRPr="002C4E9C" w:rsidTr="00784335">
        <w:trPr>
          <w:jc w:val="center"/>
        </w:trPr>
        <w:tc>
          <w:tcPr>
            <w:tcW w:w="1422" w:type="pct"/>
            <w:vMerge/>
            <w:shd w:val="clear" w:color="auto" w:fill="auto"/>
          </w:tcPr>
          <w:p w:rsidR="00DD7C44" w:rsidRPr="002C4E9C" w:rsidRDefault="00DD7C44" w:rsidP="00784335">
            <w:pPr>
              <w:spacing w:before="60" w:after="60"/>
              <w:jc w:val="both"/>
              <w:rPr>
                <w:color w:val="000000"/>
              </w:rPr>
            </w:pPr>
          </w:p>
        </w:tc>
        <w:tc>
          <w:tcPr>
            <w:tcW w:w="1733" w:type="pct"/>
            <w:shd w:val="clear" w:color="auto" w:fill="auto"/>
            <w:vAlign w:val="center"/>
          </w:tcPr>
          <w:p w:rsidR="00DD7C44" w:rsidRPr="002C4E9C" w:rsidRDefault="00DD7C44" w:rsidP="00784335">
            <w:pPr>
              <w:spacing w:before="60" w:after="60"/>
              <w:jc w:val="center"/>
              <w:rPr>
                <w:color w:val="000000"/>
              </w:rPr>
            </w:pPr>
            <w:r w:rsidRPr="00DF14D3">
              <w:rPr>
                <w:rFonts w:eastAsia="MS PGothic"/>
              </w:rPr>
              <w:t>2 µs</w:t>
            </w:r>
          </w:p>
        </w:tc>
        <w:tc>
          <w:tcPr>
            <w:tcW w:w="1845" w:type="pct"/>
            <w:shd w:val="clear" w:color="auto" w:fill="auto"/>
            <w:vAlign w:val="center"/>
          </w:tcPr>
          <w:p w:rsidR="00DD7C44" w:rsidRPr="002C4E9C" w:rsidRDefault="00DD7C44" w:rsidP="00784335">
            <w:pPr>
              <w:spacing w:before="60" w:after="60"/>
              <w:jc w:val="center"/>
              <w:rPr>
                <w:color w:val="000000"/>
              </w:rPr>
            </w:pPr>
            <w:r w:rsidRPr="00DF14D3">
              <w:rPr>
                <w:rFonts w:eastAsia="MS PGothic"/>
              </w:rPr>
              <w:t>3 µs</w:t>
            </w:r>
          </w:p>
        </w:tc>
      </w:tr>
      <w:tr w:rsidR="00DD7C44" w:rsidRPr="002C4E9C" w:rsidTr="00784335">
        <w:trPr>
          <w:jc w:val="center"/>
        </w:trPr>
        <w:tc>
          <w:tcPr>
            <w:tcW w:w="1422" w:type="pct"/>
            <w:vMerge w:val="restart"/>
            <w:shd w:val="clear" w:color="auto" w:fill="auto"/>
          </w:tcPr>
          <w:p w:rsidR="00DD7C44" w:rsidRPr="002C4E9C" w:rsidRDefault="00DD7C44" w:rsidP="00784335">
            <w:pPr>
              <w:spacing w:before="60" w:after="60"/>
              <w:rPr>
                <w:color w:val="000000"/>
              </w:rPr>
            </w:pPr>
            <w:r w:rsidRPr="002C4E9C">
              <w:t>Network synchronization in frequency</w:t>
            </w:r>
          </w:p>
        </w:tc>
        <w:tc>
          <w:tcPr>
            <w:tcW w:w="3578" w:type="pct"/>
            <w:gridSpan w:val="2"/>
            <w:shd w:val="clear" w:color="auto" w:fill="auto"/>
            <w:vAlign w:val="center"/>
          </w:tcPr>
          <w:p w:rsidR="00DD7C44" w:rsidRPr="002C4E9C" w:rsidRDefault="00DD7C44" w:rsidP="00784335">
            <w:pPr>
              <w:spacing w:before="60" w:after="60"/>
              <w:jc w:val="center"/>
              <w:rPr>
                <w:color w:val="000000"/>
              </w:rPr>
            </w:pPr>
            <w:r w:rsidRPr="00DF14D3">
              <w:rPr>
                <w:rFonts w:eastAsia="MS PGothic"/>
              </w:rPr>
              <w:t xml:space="preserve">Frequency shift </w:t>
            </w:r>
            <w:proofErr w:type="spellStart"/>
            <w:r w:rsidRPr="00DF14D3">
              <w:rPr>
                <w:rFonts w:eastAsia="MS PGothic"/>
              </w:rPr>
              <w:t>wrt</w:t>
            </w:r>
            <w:proofErr w:type="spellEnd"/>
            <w:r w:rsidRPr="00DF14D3">
              <w:rPr>
                <w:rFonts w:eastAsia="MS PGothic"/>
              </w:rPr>
              <w:t>. serving cell</w:t>
            </w:r>
          </w:p>
        </w:tc>
      </w:tr>
      <w:tr w:rsidR="00DD7C44" w:rsidRPr="002C4E9C" w:rsidTr="00784335">
        <w:trPr>
          <w:jc w:val="center"/>
        </w:trPr>
        <w:tc>
          <w:tcPr>
            <w:tcW w:w="1422" w:type="pct"/>
            <w:vMerge/>
            <w:shd w:val="clear" w:color="auto" w:fill="auto"/>
          </w:tcPr>
          <w:p w:rsidR="00DD7C44" w:rsidRPr="002C4E9C" w:rsidRDefault="00DD7C44" w:rsidP="00784335">
            <w:pPr>
              <w:spacing w:before="60" w:after="60"/>
              <w:jc w:val="both"/>
              <w:rPr>
                <w:color w:val="000000"/>
              </w:rPr>
            </w:pPr>
          </w:p>
        </w:tc>
        <w:tc>
          <w:tcPr>
            <w:tcW w:w="1733" w:type="pct"/>
            <w:shd w:val="clear" w:color="auto" w:fill="auto"/>
            <w:vAlign w:val="center"/>
          </w:tcPr>
          <w:p w:rsidR="00DD7C44" w:rsidRPr="002C4E9C" w:rsidRDefault="00DD7C44" w:rsidP="00784335">
            <w:pPr>
              <w:spacing w:before="60" w:after="60"/>
              <w:jc w:val="center"/>
              <w:rPr>
                <w:color w:val="000000"/>
              </w:rPr>
            </w:pPr>
            <w:r w:rsidRPr="00DF14D3">
              <w:rPr>
                <w:rFonts w:eastAsia="MS PGothic"/>
              </w:rPr>
              <w:t>1st interfering cell</w:t>
            </w:r>
          </w:p>
        </w:tc>
        <w:tc>
          <w:tcPr>
            <w:tcW w:w="1845" w:type="pct"/>
            <w:shd w:val="clear" w:color="auto" w:fill="auto"/>
            <w:vAlign w:val="center"/>
          </w:tcPr>
          <w:p w:rsidR="00DD7C44" w:rsidRPr="002C4E9C" w:rsidRDefault="00DD7C44" w:rsidP="00784335">
            <w:pPr>
              <w:spacing w:before="60" w:after="60"/>
              <w:jc w:val="center"/>
              <w:rPr>
                <w:color w:val="000000"/>
              </w:rPr>
            </w:pPr>
            <w:r w:rsidRPr="00DF14D3">
              <w:rPr>
                <w:rFonts w:eastAsia="MS PGothic"/>
              </w:rPr>
              <w:t>2nd interfering cell</w:t>
            </w:r>
          </w:p>
        </w:tc>
      </w:tr>
      <w:tr w:rsidR="00DD7C44" w:rsidRPr="002C4E9C" w:rsidTr="00784335">
        <w:trPr>
          <w:jc w:val="center"/>
        </w:trPr>
        <w:tc>
          <w:tcPr>
            <w:tcW w:w="1422" w:type="pct"/>
            <w:vMerge/>
            <w:shd w:val="clear" w:color="auto" w:fill="auto"/>
          </w:tcPr>
          <w:p w:rsidR="00DD7C44" w:rsidRPr="002C4E9C" w:rsidRDefault="00DD7C44" w:rsidP="00784335">
            <w:pPr>
              <w:spacing w:before="60" w:after="60"/>
              <w:jc w:val="both"/>
              <w:rPr>
                <w:color w:val="000000"/>
              </w:rPr>
            </w:pPr>
          </w:p>
        </w:tc>
        <w:tc>
          <w:tcPr>
            <w:tcW w:w="1733" w:type="pct"/>
            <w:shd w:val="clear" w:color="auto" w:fill="auto"/>
            <w:vAlign w:val="center"/>
          </w:tcPr>
          <w:p w:rsidR="00DD7C44" w:rsidRPr="002C4E9C" w:rsidRDefault="00DD7C44" w:rsidP="00784335">
            <w:pPr>
              <w:spacing w:before="60" w:after="60"/>
              <w:jc w:val="center"/>
              <w:rPr>
                <w:color w:val="000000"/>
              </w:rPr>
            </w:pPr>
            <w:r w:rsidRPr="002C4E9C">
              <w:t>200 Hz</w:t>
            </w:r>
          </w:p>
        </w:tc>
        <w:tc>
          <w:tcPr>
            <w:tcW w:w="1845" w:type="pct"/>
            <w:shd w:val="clear" w:color="auto" w:fill="auto"/>
            <w:vAlign w:val="center"/>
          </w:tcPr>
          <w:p w:rsidR="00DD7C44" w:rsidRPr="002C4E9C" w:rsidRDefault="00DD7C44" w:rsidP="00784335">
            <w:pPr>
              <w:spacing w:before="60" w:after="60"/>
              <w:jc w:val="center"/>
              <w:rPr>
                <w:color w:val="000000"/>
              </w:rPr>
            </w:pPr>
            <w:r w:rsidRPr="002C4E9C">
              <w:t>300 Hz</w:t>
            </w:r>
          </w:p>
        </w:tc>
      </w:tr>
      <w:tr w:rsidR="00DD7C44" w:rsidRPr="002C4E9C" w:rsidTr="00784335">
        <w:trPr>
          <w:jc w:val="center"/>
        </w:trPr>
        <w:tc>
          <w:tcPr>
            <w:tcW w:w="1422" w:type="pct"/>
            <w:shd w:val="clear" w:color="auto" w:fill="auto"/>
          </w:tcPr>
          <w:p w:rsidR="00DD7C44" w:rsidRPr="002C4E9C" w:rsidRDefault="00DD7C44" w:rsidP="00784335">
            <w:pPr>
              <w:spacing w:before="60" w:after="60"/>
              <w:jc w:val="both"/>
              <w:rPr>
                <w:color w:val="000000"/>
              </w:rPr>
            </w:pPr>
            <w:r w:rsidRPr="002C4E9C">
              <w:rPr>
                <w:color w:val="000000"/>
              </w:rPr>
              <w:t>Channel model</w:t>
            </w:r>
          </w:p>
        </w:tc>
        <w:tc>
          <w:tcPr>
            <w:tcW w:w="3578" w:type="pct"/>
            <w:gridSpan w:val="2"/>
            <w:shd w:val="clear" w:color="auto" w:fill="auto"/>
          </w:tcPr>
          <w:p w:rsidR="00DD7C44" w:rsidRPr="002C4E9C" w:rsidRDefault="00DD7C44" w:rsidP="00784335">
            <w:pPr>
              <w:spacing w:before="60" w:after="60"/>
              <w:jc w:val="both"/>
              <w:rPr>
                <w:color w:val="000000"/>
              </w:rPr>
            </w:pPr>
            <w:r w:rsidRPr="002C4E9C">
              <w:rPr>
                <w:color w:val="000000"/>
              </w:rPr>
              <w:t xml:space="preserve">EPA-5Hz for all links. </w:t>
            </w:r>
            <w:r w:rsidRPr="00DF14D3">
              <w:rPr>
                <w:rFonts w:eastAsia="MS PGothic"/>
              </w:rPr>
              <w:t>Use different channel seed for between cells.</w:t>
            </w:r>
          </w:p>
        </w:tc>
      </w:tr>
      <w:tr w:rsidR="00DD7C44" w:rsidRPr="002C4E9C" w:rsidTr="00784335">
        <w:trPr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C44" w:rsidRPr="002C4E9C" w:rsidRDefault="00DD7C44" w:rsidP="00784335">
            <w:pPr>
              <w:spacing w:before="60" w:after="60"/>
              <w:jc w:val="both"/>
              <w:rPr>
                <w:color w:val="000000"/>
              </w:rPr>
            </w:pPr>
            <w:r w:rsidRPr="002C4E9C">
              <w:rPr>
                <w:color w:val="000000"/>
              </w:rPr>
              <w:t>PHICH parameters</w:t>
            </w:r>
          </w:p>
        </w:tc>
        <w:tc>
          <w:tcPr>
            <w:tcW w:w="3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C44" w:rsidRPr="002C4E9C" w:rsidRDefault="00DD7C44" w:rsidP="00784335">
            <w:pPr>
              <w:keepNext/>
              <w:spacing w:before="60" w:after="60"/>
              <w:jc w:val="both"/>
              <w:rPr>
                <w:color w:val="000000"/>
              </w:rPr>
            </w:pPr>
            <w:r w:rsidRPr="002C4E9C">
              <w:rPr>
                <w:color w:val="000000"/>
              </w:rPr>
              <w:t>Normal</w:t>
            </w:r>
          </w:p>
          <w:p w:rsidR="00DD7C44" w:rsidRPr="002C4E9C" w:rsidRDefault="00DD7C44" w:rsidP="00784335">
            <w:pPr>
              <w:keepNext/>
              <w:spacing w:before="60" w:after="60"/>
              <w:jc w:val="both"/>
              <w:rPr>
                <w:color w:val="000000"/>
              </w:rPr>
            </w:pPr>
            <w:r w:rsidRPr="002C4E9C">
              <w:rPr>
                <w:color w:val="000000"/>
              </w:rPr>
              <w:t>PHICH Ng = 1/6</w:t>
            </w:r>
          </w:p>
        </w:tc>
      </w:tr>
      <w:tr w:rsidR="00DD7C44" w:rsidRPr="002C4E9C" w:rsidTr="00784335">
        <w:trPr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C44" w:rsidRPr="002C4E9C" w:rsidRDefault="00DD7C44" w:rsidP="00784335">
            <w:pPr>
              <w:spacing w:before="60" w:after="60"/>
              <w:jc w:val="both"/>
              <w:rPr>
                <w:color w:val="000000"/>
              </w:rPr>
            </w:pPr>
            <w:r w:rsidRPr="002C4E9C">
              <w:rPr>
                <w:color w:val="000000"/>
              </w:rPr>
              <w:t>Interference model</w:t>
            </w:r>
          </w:p>
        </w:tc>
        <w:tc>
          <w:tcPr>
            <w:tcW w:w="3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C44" w:rsidRPr="002C4E9C" w:rsidRDefault="00DD7C44" w:rsidP="00784335">
            <w:pPr>
              <w:keepNext/>
              <w:spacing w:before="60" w:after="60"/>
              <w:jc w:val="both"/>
              <w:rPr>
                <w:color w:val="000000"/>
              </w:rPr>
            </w:pPr>
            <w:r w:rsidRPr="002C4E9C">
              <w:rPr>
                <w:color w:val="000000"/>
              </w:rPr>
              <w:t>TS 36.101 B.7 (Rel-13 CCIM)</w:t>
            </w:r>
          </w:p>
        </w:tc>
      </w:tr>
      <w:tr w:rsidR="00DD7C44" w:rsidRPr="002C4E9C" w:rsidTr="00784335">
        <w:trPr>
          <w:jc w:val="center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C44" w:rsidRPr="002C4E9C" w:rsidRDefault="00DD7C44" w:rsidP="00784335">
            <w:pPr>
              <w:spacing w:before="60" w:after="60"/>
              <w:jc w:val="both"/>
              <w:rPr>
                <w:color w:val="000000"/>
              </w:rPr>
            </w:pPr>
            <w:r w:rsidRPr="002C4E9C">
              <w:rPr>
                <w:color w:val="000000"/>
              </w:rPr>
              <w:t>PDCCH/PCFICH parameters</w:t>
            </w:r>
          </w:p>
        </w:tc>
        <w:tc>
          <w:tcPr>
            <w:tcW w:w="3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C44" w:rsidRPr="002C4E9C" w:rsidRDefault="00DD7C44" w:rsidP="00784335">
            <w:pPr>
              <w:keepNext/>
              <w:spacing w:before="60" w:after="60"/>
              <w:jc w:val="both"/>
              <w:rPr>
                <w:color w:val="000000"/>
              </w:rPr>
            </w:pPr>
            <w:r w:rsidRPr="002C4E9C">
              <w:rPr>
                <w:color w:val="000000"/>
              </w:rPr>
              <w:t>Test #1: PDCCH AL = 2; CFI = 2</w:t>
            </w:r>
          </w:p>
          <w:p w:rsidR="00DD7C44" w:rsidRPr="002C4E9C" w:rsidRDefault="00DD7C44" w:rsidP="00784335">
            <w:pPr>
              <w:keepNext/>
              <w:spacing w:before="60" w:after="60"/>
              <w:jc w:val="both"/>
              <w:rPr>
                <w:color w:val="000000"/>
              </w:rPr>
            </w:pPr>
            <w:r w:rsidRPr="002C4E9C">
              <w:rPr>
                <w:color w:val="000000"/>
              </w:rPr>
              <w:t>Test #3: PDCCH AL = [1,2]; CFI = 2</w:t>
            </w:r>
          </w:p>
        </w:tc>
      </w:tr>
      <w:tr w:rsidR="00DD7C44" w:rsidRPr="002C4E9C" w:rsidTr="00784335">
        <w:tblPrEx>
          <w:jc w:val="left"/>
        </w:tblPrEx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C44" w:rsidRPr="002C4E9C" w:rsidRDefault="00DD7C44" w:rsidP="00784335">
            <w:pPr>
              <w:keepNext/>
              <w:spacing w:before="60" w:after="60"/>
              <w:jc w:val="both"/>
            </w:pPr>
            <w:r w:rsidRPr="002C4E9C">
              <w:t>Receivers</w:t>
            </w:r>
          </w:p>
        </w:tc>
        <w:tc>
          <w:tcPr>
            <w:tcW w:w="3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C44" w:rsidRPr="002C4E9C" w:rsidRDefault="00DD7C44" w:rsidP="00784335">
            <w:pPr>
              <w:keepNext/>
              <w:spacing w:before="60" w:after="60"/>
              <w:jc w:val="both"/>
            </w:pPr>
            <w:r w:rsidRPr="002C4E9C">
              <w:t>Baseline: LMMSE-MRC.</w:t>
            </w:r>
          </w:p>
          <w:p w:rsidR="00DD7C44" w:rsidRPr="002C4E9C" w:rsidRDefault="00DD7C44" w:rsidP="00784335">
            <w:pPr>
              <w:keepNext/>
              <w:spacing w:before="60" w:after="60"/>
              <w:jc w:val="both"/>
            </w:pPr>
            <w:r w:rsidRPr="002C4E9C">
              <w:t>Enhanced reference receiver structures: LMMSE-IRC (for information), LMMSE-IRC + 1 cell CRS-IM.</w:t>
            </w:r>
          </w:p>
        </w:tc>
      </w:tr>
    </w:tbl>
    <w:p w:rsidR="00DD7C44" w:rsidRDefault="00DD7C44" w:rsidP="00DD7C44"/>
    <w:p w:rsidR="00DD7C44" w:rsidRDefault="00DD7C44" w:rsidP="00DD7C44">
      <w:pPr>
        <w:pStyle w:val="ab"/>
      </w:pPr>
      <w:bookmarkStart w:id="18" w:name="_Ref479064657"/>
      <w:proofErr w:type="gramStart"/>
      <w:r>
        <w:t xml:space="preserve">Table </w:t>
      </w:r>
      <w:bookmarkEnd w:id="18"/>
      <w:r w:rsidR="0031008D">
        <w:rPr>
          <w:rFonts w:hint="eastAsia"/>
          <w:lang w:eastAsia="zh-CN"/>
        </w:rPr>
        <w:t>9</w:t>
      </w:r>
      <w:r>
        <w:t>.</w:t>
      </w:r>
      <w:proofErr w:type="gramEnd"/>
      <w:r>
        <w:t xml:space="preserve"> FDD FRCs for PDCCH</w:t>
      </w:r>
    </w:p>
    <w:tbl>
      <w:tblPr>
        <w:tblW w:w="6100" w:type="dxa"/>
        <w:tblInd w:w="108" w:type="dxa"/>
        <w:tblLook w:val="04A0"/>
      </w:tblPr>
      <w:tblGrid>
        <w:gridCol w:w="3659"/>
        <w:gridCol w:w="960"/>
        <w:gridCol w:w="1481"/>
      </w:tblGrid>
      <w:tr w:rsidR="00DD7C44" w:rsidRPr="00E25CD0" w:rsidTr="00784335">
        <w:trPr>
          <w:trHeight w:val="315"/>
        </w:trPr>
        <w:tc>
          <w:tcPr>
            <w:tcW w:w="3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b/>
                <w:bCs/>
                <w:lang w:val="en-US"/>
              </w:rPr>
            </w:pPr>
            <w:r w:rsidRPr="00E25CD0">
              <w:rPr>
                <w:rFonts w:eastAsia="Times New Roman"/>
                <w:b/>
                <w:bCs/>
                <w:lang w:val="en-US"/>
              </w:rPr>
              <w:t>Parameter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 w:rsidRPr="00E25CD0">
              <w:rPr>
                <w:rFonts w:eastAsia="Times New Roman"/>
                <w:b/>
                <w:bCs/>
                <w:lang w:val="en-US"/>
              </w:rPr>
              <w:t>Unit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 w:rsidRPr="00E25CD0">
              <w:rPr>
                <w:rFonts w:eastAsia="Times New Roman"/>
                <w:b/>
                <w:bCs/>
                <w:lang w:val="en-US"/>
              </w:rPr>
              <w:t>Value</w:t>
            </w:r>
          </w:p>
        </w:tc>
      </w:tr>
      <w:tr w:rsidR="00DD7C44" w:rsidRPr="00E25CD0" w:rsidTr="00784335">
        <w:trPr>
          <w:trHeight w:val="315"/>
        </w:trPr>
        <w:tc>
          <w:tcPr>
            <w:tcW w:w="3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b/>
                <w:bCs/>
                <w:lang w:val="en-US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Test 1,3</w:t>
            </w:r>
          </w:p>
        </w:tc>
      </w:tr>
      <w:tr w:rsidR="00DD7C44" w:rsidRPr="00E25CD0" w:rsidTr="00784335">
        <w:trPr>
          <w:trHeight w:val="315"/>
        </w:trPr>
        <w:tc>
          <w:tcPr>
            <w:tcW w:w="3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b/>
                <w:bCs/>
                <w:lang w:val="en-US"/>
              </w:rPr>
            </w:pPr>
            <w:r w:rsidRPr="005F77D7">
              <w:rPr>
                <w:rFonts w:eastAsia="Times New Roman"/>
                <w:lang w:val="en-US"/>
              </w:rPr>
              <w:t>Reference channel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C44" w:rsidRPr="005F77D7" w:rsidRDefault="00DD7C44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Cs/>
                <w:lang w:val="en-US"/>
              </w:rPr>
            </w:pPr>
            <w:r w:rsidRPr="005F77D7">
              <w:rPr>
                <w:rFonts w:eastAsia="Times New Roman"/>
                <w:bCs/>
                <w:lang w:val="en-US"/>
              </w:rPr>
              <w:t>R.Z FDD</w:t>
            </w:r>
          </w:p>
        </w:tc>
      </w:tr>
      <w:tr w:rsidR="00DD7C44" w:rsidRPr="00E25CD0" w:rsidTr="00784335">
        <w:trPr>
          <w:trHeight w:val="285"/>
        </w:trPr>
        <w:tc>
          <w:tcPr>
            <w:tcW w:w="3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lang w:val="en-US"/>
              </w:rPr>
            </w:pPr>
            <w:r w:rsidRPr="00E25CD0">
              <w:rPr>
                <w:rFonts w:eastAsia="Times New Roman"/>
                <w:lang w:val="en-US"/>
              </w:rPr>
              <w:t>Number of transmitter antennas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E25CD0">
              <w:rPr>
                <w:rFonts w:eastAsia="Times New Roman"/>
                <w:lang w:val="en-US"/>
              </w:rPr>
              <w:t>4</w:t>
            </w:r>
          </w:p>
        </w:tc>
      </w:tr>
      <w:tr w:rsidR="00DD7C44" w:rsidRPr="00E25CD0" w:rsidTr="00784335">
        <w:trPr>
          <w:trHeight w:val="315"/>
        </w:trPr>
        <w:tc>
          <w:tcPr>
            <w:tcW w:w="3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lang w:val="en-US"/>
              </w:rPr>
            </w:pPr>
            <w:r w:rsidRPr="00E25CD0">
              <w:rPr>
                <w:rFonts w:eastAsia="Times New Roman"/>
                <w:lang w:val="en-US"/>
              </w:rPr>
              <w:t>Channel bandwidth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E25CD0">
              <w:rPr>
                <w:rFonts w:eastAsia="Times New Roman"/>
                <w:lang w:val="en-US"/>
              </w:rPr>
              <w:t>MHz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E25CD0">
              <w:rPr>
                <w:rFonts w:eastAsia="Times New Roman"/>
                <w:lang w:val="en-US"/>
              </w:rPr>
              <w:t>10</w:t>
            </w:r>
          </w:p>
        </w:tc>
      </w:tr>
      <w:tr w:rsidR="00DD7C44" w:rsidRPr="00E25CD0" w:rsidTr="00784335">
        <w:trPr>
          <w:trHeight w:val="315"/>
        </w:trPr>
        <w:tc>
          <w:tcPr>
            <w:tcW w:w="3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lang w:val="en-US"/>
              </w:rPr>
            </w:pPr>
            <w:r w:rsidRPr="00E25CD0">
              <w:rPr>
                <w:rFonts w:eastAsia="Times New Roman"/>
                <w:lang w:val="en-US"/>
              </w:rPr>
              <w:t>Number of OFDM symbols for PDCCH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E25CD0">
              <w:rPr>
                <w:rFonts w:eastAsia="Times New Roman"/>
                <w:lang w:val="en-US"/>
              </w:rPr>
              <w:t>symbols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E25CD0">
              <w:rPr>
                <w:rFonts w:eastAsia="Times New Roman"/>
                <w:lang w:val="en-US"/>
              </w:rPr>
              <w:t>2</w:t>
            </w:r>
          </w:p>
        </w:tc>
      </w:tr>
      <w:tr w:rsidR="00DD7C44" w:rsidRPr="00E25CD0" w:rsidTr="00784335">
        <w:trPr>
          <w:trHeight w:val="315"/>
        </w:trPr>
        <w:tc>
          <w:tcPr>
            <w:tcW w:w="3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lang w:val="en-US"/>
              </w:rPr>
            </w:pPr>
            <w:r w:rsidRPr="00E25CD0">
              <w:rPr>
                <w:rFonts w:eastAsia="Times New Roman"/>
                <w:lang w:val="en-US"/>
              </w:rPr>
              <w:t>Aggregation level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E25CD0">
              <w:rPr>
                <w:rFonts w:eastAsia="Times New Roman"/>
                <w:lang w:val="en-US"/>
              </w:rPr>
              <w:t>CCE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E25CD0">
              <w:rPr>
                <w:rFonts w:eastAsia="Times New Roman"/>
                <w:lang w:val="en-US"/>
              </w:rPr>
              <w:t>2</w:t>
            </w:r>
          </w:p>
        </w:tc>
      </w:tr>
      <w:tr w:rsidR="00DD7C44" w:rsidRPr="00E25CD0" w:rsidTr="00784335">
        <w:trPr>
          <w:trHeight w:val="300"/>
        </w:trPr>
        <w:tc>
          <w:tcPr>
            <w:tcW w:w="3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lang w:val="en-US"/>
              </w:rPr>
            </w:pPr>
            <w:r w:rsidRPr="00E25CD0">
              <w:rPr>
                <w:rFonts w:eastAsia="Times New Roman"/>
                <w:lang w:val="en-US"/>
              </w:rPr>
              <w:t>DCI Format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E25CD0">
              <w:rPr>
                <w:rFonts w:eastAsia="Times New Roman"/>
                <w:lang w:val="en-US"/>
              </w:rPr>
              <w:t>2</w:t>
            </w:r>
          </w:p>
        </w:tc>
      </w:tr>
      <w:tr w:rsidR="00DD7C44" w:rsidRPr="00E25CD0" w:rsidTr="00784335">
        <w:trPr>
          <w:trHeight w:val="315"/>
        </w:trPr>
        <w:tc>
          <w:tcPr>
            <w:tcW w:w="3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lang w:val="en-US"/>
              </w:rPr>
            </w:pPr>
            <w:r w:rsidRPr="00E25CD0">
              <w:rPr>
                <w:rFonts w:eastAsia="Times New Roman"/>
                <w:lang w:val="en-US"/>
              </w:rPr>
              <w:t>Cell ID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E25CD0">
              <w:rPr>
                <w:rFonts w:eastAsia="Times New Roman"/>
                <w:lang w:val="en-US"/>
              </w:rPr>
              <w:t>0</w:t>
            </w:r>
          </w:p>
        </w:tc>
      </w:tr>
      <w:tr w:rsidR="00DD7C44" w:rsidRPr="00E25CD0" w:rsidTr="00784335">
        <w:trPr>
          <w:trHeight w:val="300"/>
        </w:trPr>
        <w:tc>
          <w:tcPr>
            <w:tcW w:w="3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lang w:val="en-US"/>
              </w:rPr>
            </w:pPr>
            <w:r w:rsidRPr="00E25CD0">
              <w:rPr>
                <w:rFonts w:eastAsia="Times New Roman"/>
                <w:lang w:val="en-US"/>
              </w:rPr>
              <w:t>Payload (without CRC)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E25CD0">
              <w:rPr>
                <w:rFonts w:eastAsia="Times New Roman"/>
                <w:lang w:val="en-US"/>
              </w:rPr>
              <w:t>Bits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E25CD0">
              <w:rPr>
                <w:rFonts w:eastAsia="Times New Roman"/>
                <w:lang w:val="en-US"/>
              </w:rPr>
              <w:t>46</w:t>
            </w:r>
          </w:p>
        </w:tc>
      </w:tr>
    </w:tbl>
    <w:p w:rsidR="00DD7C44" w:rsidRDefault="00DD7C44" w:rsidP="00DD7C44"/>
    <w:p w:rsidR="00DD7C44" w:rsidRDefault="00DD7C44" w:rsidP="00DD7C44">
      <w:pPr>
        <w:pStyle w:val="ab"/>
      </w:pPr>
      <w:bookmarkStart w:id="19" w:name="_Ref479064659"/>
      <w:r>
        <w:t>Table</w:t>
      </w:r>
      <w:bookmarkEnd w:id="19"/>
      <w:r w:rsidR="0031008D">
        <w:rPr>
          <w:rFonts w:hint="eastAsia"/>
          <w:lang w:eastAsia="zh-CN"/>
        </w:rPr>
        <w:t>10</w:t>
      </w:r>
      <w:r>
        <w:t xml:space="preserve">. TDD </w:t>
      </w:r>
      <w:proofErr w:type="gramStart"/>
      <w:r>
        <w:t>FRCs</w:t>
      </w:r>
      <w:proofErr w:type="gramEnd"/>
      <w:r>
        <w:t xml:space="preserve"> for PDCCH</w:t>
      </w:r>
    </w:p>
    <w:tbl>
      <w:tblPr>
        <w:tblW w:w="6096" w:type="dxa"/>
        <w:tblInd w:w="108" w:type="dxa"/>
        <w:tblLook w:val="04A0"/>
      </w:tblPr>
      <w:tblGrid>
        <w:gridCol w:w="3686"/>
        <w:gridCol w:w="992"/>
        <w:gridCol w:w="1418"/>
      </w:tblGrid>
      <w:tr w:rsidR="00DD7C44" w:rsidRPr="00E25CD0" w:rsidTr="00784335">
        <w:trPr>
          <w:trHeight w:val="31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b/>
                <w:bCs/>
                <w:lang w:val="en-US"/>
              </w:rPr>
            </w:pPr>
            <w:r w:rsidRPr="00E25CD0">
              <w:rPr>
                <w:rFonts w:eastAsia="Times New Roman"/>
                <w:b/>
                <w:bCs/>
                <w:lang w:val="en-US"/>
              </w:rPr>
              <w:t>Parameter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 w:rsidRPr="00E25CD0">
              <w:rPr>
                <w:rFonts w:eastAsia="Times New Roman"/>
                <w:b/>
                <w:bCs/>
                <w:lang w:val="en-US"/>
              </w:rPr>
              <w:t>Unit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 w:rsidRPr="00E25CD0">
              <w:rPr>
                <w:rFonts w:eastAsia="Times New Roman"/>
                <w:b/>
                <w:bCs/>
                <w:lang w:val="en-US"/>
              </w:rPr>
              <w:t>Value</w:t>
            </w:r>
          </w:p>
        </w:tc>
      </w:tr>
      <w:tr w:rsidR="00DD7C44" w:rsidRPr="00E25CD0" w:rsidTr="00784335">
        <w:trPr>
          <w:trHeight w:val="315"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b/>
                <w:bCs/>
                <w:lang w:val="en-US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Test 1,3</w:t>
            </w:r>
          </w:p>
        </w:tc>
      </w:tr>
      <w:tr w:rsidR="00DD7C44" w:rsidRPr="00E25CD0" w:rsidTr="00784335">
        <w:trPr>
          <w:trHeight w:val="315"/>
        </w:trPr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b/>
                <w:bCs/>
                <w:lang w:val="en-US"/>
              </w:rPr>
            </w:pPr>
            <w:r w:rsidRPr="005F77D7">
              <w:rPr>
                <w:rFonts w:eastAsia="Times New Roman"/>
                <w:lang w:val="en-US"/>
              </w:rPr>
              <w:lastRenderedPageBreak/>
              <w:t>Reference channel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C44" w:rsidRPr="005F77D7" w:rsidRDefault="00DD7C44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Cs/>
                <w:lang w:val="en-US"/>
              </w:rPr>
            </w:pPr>
            <w:r w:rsidRPr="005F77D7">
              <w:rPr>
                <w:rFonts w:eastAsia="Times New Roman"/>
                <w:bCs/>
                <w:lang w:val="en-US"/>
              </w:rPr>
              <w:t xml:space="preserve">R.Z </w:t>
            </w:r>
            <w:r>
              <w:rPr>
                <w:rFonts w:eastAsia="Times New Roman"/>
                <w:bCs/>
                <w:lang w:val="en-US"/>
              </w:rPr>
              <w:t>T</w:t>
            </w:r>
            <w:r w:rsidRPr="005F77D7">
              <w:rPr>
                <w:rFonts w:eastAsia="Times New Roman"/>
                <w:bCs/>
                <w:lang w:val="en-US"/>
              </w:rPr>
              <w:t>DD</w:t>
            </w:r>
          </w:p>
        </w:tc>
      </w:tr>
      <w:tr w:rsidR="00DD7C44" w:rsidRPr="00E25CD0" w:rsidTr="00784335">
        <w:trPr>
          <w:trHeight w:val="2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lang w:val="en-US"/>
              </w:rPr>
            </w:pPr>
            <w:r w:rsidRPr="00E25CD0">
              <w:rPr>
                <w:rFonts w:eastAsia="Times New Roman"/>
                <w:lang w:val="en-US"/>
              </w:rPr>
              <w:t>Number of transmitter antennas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E25CD0">
              <w:rPr>
                <w:rFonts w:eastAsia="Times New Roman"/>
                <w:lang w:val="en-US"/>
              </w:rPr>
              <w:t>4</w:t>
            </w:r>
          </w:p>
        </w:tc>
      </w:tr>
      <w:tr w:rsidR="00DD7C44" w:rsidRPr="00E25CD0" w:rsidTr="00784335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lang w:val="en-US"/>
              </w:rPr>
            </w:pPr>
            <w:r w:rsidRPr="00E25CD0">
              <w:rPr>
                <w:rFonts w:eastAsia="Times New Roman"/>
                <w:lang w:val="en-US"/>
              </w:rPr>
              <w:t>Channel bandwidth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E25CD0">
              <w:rPr>
                <w:rFonts w:eastAsia="Times New Roman"/>
                <w:lang w:val="en-US"/>
              </w:rPr>
              <w:t>MHz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E25CD0">
              <w:rPr>
                <w:rFonts w:eastAsia="Times New Roman"/>
                <w:lang w:val="en-US"/>
              </w:rPr>
              <w:t>10</w:t>
            </w:r>
          </w:p>
        </w:tc>
      </w:tr>
      <w:tr w:rsidR="00DD7C44" w:rsidRPr="00E25CD0" w:rsidTr="00784335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lang w:val="en-US"/>
              </w:rPr>
            </w:pPr>
            <w:r w:rsidRPr="00E25CD0">
              <w:rPr>
                <w:rFonts w:eastAsia="Times New Roman"/>
                <w:lang w:val="en-US"/>
              </w:rPr>
              <w:t>Number of OFDM symbols for PDCCH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E25CD0">
              <w:rPr>
                <w:rFonts w:eastAsia="Times New Roman"/>
                <w:lang w:val="en-US"/>
              </w:rPr>
              <w:t>symbols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E25CD0">
              <w:rPr>
                <w:rFonts w:eastAsia="Times New Roman"/>
                <w:lang w:val="en-US"/>
              </w:rPr>
              <w:t>2</w:t>
            </w:r>
          </w:p>
        </w:tc>
      </w:tr>
      <w:tr w:rsidR="00DD7C44" w:rsidRPr="00E25CD0" w:rsidTr="00784335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lang w:val="en-US"/>
              </w:rPr>
            </w:pPr>
            <w:r w:rsidRPr="00E25CD0">
              <w:rPr>
                <w:rFonts w:eastAsia="Times New Roman"/>
                <w:lang w:val="en-US"/>
              </w:rPr>
              <w:t>Aggregation level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E25CD0">
              <w:rPr>
                <w:rFonts w:eastAsia="Times New Roman"/>
                <w:lang w:val="en-US"/>
              </w:rPr>
              <w:t>CCE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E25CD0">
              <w:rPr>
                <w:rFonts w:eastAsia="Times New Roman"/>
                <w:lang w:val="en-US"/>
              </w:rPr>
              <w:t>2</w:t>
            </w:r>
          </w:p>
        </w:tc>
      </w:tr>
      <w:tr w:rsidR="00DD7C44" w:rsidRPr="00E25CD0" w:rsidTr="00784335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lang w:val="en-US"/>
              </w:rPr>
            </w:pPr>
            <w:r w:rsidRPr="00E25CD0">
              <w:rPr>
                <w:rFonts w:eastAsia="Times New Roman"/>
                <w:lang w:val="en-US"/>
              </w:rPr>
              <w:t>DCI Format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E25CD0">
              <w:rPr>
                <w:rFonts w:eastAsia="Times New Roman"/>
                <w:lang w:val="en-US"/>
              </w:rPr>
              <w:t>2</w:t>
            </w:r>
          </w:p>
        </w:tc>
      </w:tr>
      <w:tr w:rsidR="00DD7C44" w:rsidRPr="00E25CD0" w:rsidTr="00784335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lang w:val="en-US"/>
              </w:rPr>
            </w:pPr>
            <w:r w:rsidRPr="00E25CD0">
              <w:rPr>
                <w:rFonts w:eastAsia="Times New Roman"/>
                <w:lang w:val="en-US"/>
              </w:rPr>
              <w:t>Cell ID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E25CD0">
              <w:rPr>
                <w:rFonts w:eastAsia="Times New Roman"/>
                <w:lang w:val="en-US"/>
              </w:rPr>
              <w:t>0</w:t>
            </w:r>
          </w:p>
        </w:tc>
      </w:tr>
      <w:tr w:rsidR="00DD7C44" w:rsidRPr="00E25CD0" w:rsidTr="00784335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lang w:val="en-US"/>
              </w:rPr>
            </w:pPr>
            <w:r w:rsidRPr="00E25CD0">
              <w:rPr>
                <w:rFonts w:eastAsia="Times New Roman"/>
                <w:lang w:val="en-US"/>
              </w:rPr>
              <w:t>Payload (without CRC)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E25CD0">
              <w:rPr>
                <w:rFonts w:eastAsia="Times New Roman"/>
                <w:lang w:val="en-US"/>
              </w:rPr>
              <w:t>Bits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C44" w:rsidRPr="00E25CD0" w:rsidRDefault="00DD7C44" w:rsidP="0078433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E25CD0">
              <w:rPr>
                <w:rFonts w:eastAsia="Times New Roman"/>
                <w:lang w:val="en-US"/>
              </w:rPr>
              <w:t>4</w:t>
            </w:r>
            <w:r>
              <w:rPr>
                <w:rFonts w:eastAsia="Times New Roman"/>
                <w:lang w:val="en-US"/>
              </w:rPr>
              <w:t>9</w:t>
            </w:r>
          </w:p>
        </w:tc>
      </w:tr>
    </w:tbl>
    <w:p w:rsidR="00DD7C44" w:rsidRPr="00E25CD0" w:rsidRDefault="00DD7C44" w:rsidP="00DD7C44"/>
    <w:p w:rsidR="00FF245D" w:rsidRPr="00FF245D" w:rsidRDefault="00FF245D" w:rsidP="00DD7C44">
      <w:pPr>
        <w:jc w:val="both"/>
      </w:pPr>
    </w:p>
    <w:sectPr w:rsidR="00FF245D" w:rsidRPr="00FF245D" w:rsidSect="00C775EF">
      <w:headerReference w:type="even" r:id="rId22"/>
      <w:footerReference w:type="even" r:id="rId23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F46" w:rsidRDefault="003F4F46">
      <w:r>
        <w:separator/>
      </w:r>
    </w:p>
  </w:endnote>
  <w:endnote w:type="continuationSeparator" w:id="0">
    <w:p w:rsidR="003F4F46" w:rsidRDefault="003F4F46">
      <w:r>
        <w:continuationSeparator/>
      </w:r>
    </w:p>
  </w:endnote>
  <w:endnote w:type="continuationNotice" w:id="1">
    <w:p w:rsidR="003F4F46" w:rsidRDefault="003F4F46">
      <w:pPr>
        <w:spacing w:before="0"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C06" w:rsidRDefault="009E19F5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537C06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37C06" w:rsidRDefault="00537C06" w:rsidP="00505E39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F46" w:rsidRDefault="003F4F46">
      <w:r>
        <w:separator/>
      </w:r>
    </w:p>
  </w:footnote>
  <w:footnote w:type="continuationSeparator" w:id="0">
    <w:p w:rsidR="003F4F46" w:rsidRDefault="003F4F46">
      <w:r>
        <w:continuationSeparator/>
      </w:r>
    </w:p>
  </w:footnote>
  <w:footnote w:type="continuationNotice" w:id="1">
    <w:p w:rsidR="003F4F46" w:rsidRDefault="003F4F46">
      <w:pPr>
        <w:spacing w:before="0"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C06" w:rsidRDefault="00537C06">
    <w:r>
      <w:t xml:space="preserve">Page </w:t>
    </w:r>
    <w:fldSimple w:instr="PAGE">
      <w:r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995FA5"/>
    <w:multiLevelType w:val="hybridMultilevel"/>
    <w:tmpl w:val="07F208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7B56D5"/>
    <w:multiLevelType w:val="hybridMultilevel"/>
    <w:tmpl w:val="D1541AA0"/>
    <w:lvl w:ilvl="0" w:tplc="0409000B">
      <w:start w:val="1"/>
      <w:numFmt w:val="bullet"/>
      <w:lvlText w:val=""/>
      <w:lvlJc w:val="left"/>
      <w:pPr>
        <w:ind w:left="128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44" w:hanging="420"/>
      </w:pPr>
      <w:rPr>
        <w:rFonts w:ascii="Wingdings" w:hAnsi="Wingdings" w:hint="default"/>
      </w:rPr>
    </w:lvl>
  </w:abstractNum>
  <w:abstractNum w:abstractNumId="4">
    <w:nsid w:val="1CAB7E0C"/>
    <w:multiLevelType w:val="hybridMultilevel"/>
    <w:tmpl w:val="B2088D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20B629C7"/>
    <w:multiLevelType w:val="hybridMultilevel"/>
    <w:tmpl w:val="7C26453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9BA09AA"/>
    <w:multiLevelType w:val="hybridMultilevel"/>
    <w:tmpl w:val="65BC6AD0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A9B4976"/>
    <w:multiLevelType w:val="multilevel"/>
    <w:tmpl w:val="C9069308"/>
    <w:lvl w:ilvl="0">
      <w:start w:val="1"/>
      <w:numFmt w:val="decimal"/>
      <w:pStyle w:val="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A67A8C"/>
    <w:multiLevelType w:val="hybridMultilevel"/>
    <w:tmpl w:val="FAB8193E"/>
    <w:lvl w:ilvl="0" w:tplc="23DAEB2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3483236"/>
    <w:multiLevelType w:val="hybridMultilevel"/>
    <w:tmpl w:val="01880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4F5DE3"/>
    <w:multiLevelType w:val="hybridMultilevel"/>
    <w:tmpl w:val="35DC8AF2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95608E1"/>
    <w:multiLevelType w:val="hybridMultilevel"/>
    <w:tmpl w:val="A350E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1B2805"/>
    <w:multiLevelType w:val="hybridMultilevel"/>
    <w:tmpl w:val="D356194A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>
    <w:nsid w:val="7F506ADC"/>
    <w:multiLevelType w:val="hybridMultilevel"/>
    <w:tmpl w:val="43044226"/>
    <w:lvl w:ilvl="0" w:tplc="F4F63562">
      <w:start w:val="1"/>
      <w:numFmt w:val="lowerLetter"/>
      <w:lvlText w:val="%1)"/>
      <w:lvlJc w:val="left"/>
      <w:pPr>
        <w:ind w:left="360" w:hanging="360"/>
      </w:pPr>
      <w:rPr>
        <w:rFonts w:eastAsia="宋体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FCB6855"/>
    <w:multiLevelType w:val="hybridMultilevel"/>
    <w:tmpl w:val="88383F4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0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7"/>
  </w:num>
  <w:num w:numId="8">
    <w:abstractNumId w:val="2"/>
  </w:num>
  <w:num w:numId="9">
    <w:abstractNumId w:val="15"/>
  </w:num>
  <w:num w:numId="10">
    <w:abstractNumId w:val="12"/>
  </w:num>
  <w:num w:numId="11">
    <w:abstractNumId w:val="3"/>
  </w:num>
  <w:num w:numId="12">
    <w:abstractNumId w:val="5"/>
  </w:num>
  <w:num w:numId="13">
    <w:abstractNumId w:val="7"/>
  </w:num>
  <w:num w:numId="14">
    <w:abstractNumId w:val="13"/>
  </w:num>
  <w:num w:numId="15">
    <w:abstractNumId w:val="11"/>
  </w:num>
  <w:num w:numId="16">
    <w:abstractNumId w:val="14"/>
  </w:num>
  <w:num w:numId="17">
    <w:abstractNumId w:val="6"/>
  </w:num>
  <w:num w:numId="18">
    <w:abstractNumId w:val="1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379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4DF"/>
    <w:rsid w:val="00010739"/>
    <w:rsid w:val="0001078E"/>
    <w:rsid w:val="00010A33"/>
    <w:rsid w:val="00010E97"/>
    <w:rsid w:val="00010FD1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9BA"/>
    <w:rsid w:val="00025AFC"/>
    <w:rsid w:val="00025C5F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698"/>
    <w:rsid w:val="00034787"/>
    <w:rsid w:val="000349B7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BFC"/>
    <w:rsid w:val="000430CF"/>
    <w:rsid w:val="00043607"/>
    <w:rsid w:val="00043703"/>
    <w:rsid w:val="0004403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3D3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74A"/>
    <w:rsid w:val="00061C96"/>
    <w:rsid w:val="00061E34"/>
    <w:rsid w:val="000621A9"/>
    <w:rsid w:val="0006263A"/>
    <w:rsid w:val="00063485"/>
    <w:rsid w:val="00063CA3"/>
    <w:rsid w:val="00063F57"/>
    <w:rsid w:val="0006436D"/>
    <w:rsid w:val="000646DA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0F3F"/>
    <w:rsid w:val="0007118F"/>
    <w:rsid w:val="000711FC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672"/>
    <w:rsid w:val="000748A2"/>
    <w:rsid w:val="00074A66"/>
    <w:rsid w:val="00074BF5"/>
    <w:rsid w:val="000752CD"/>
    <w:rsid w:val="00075680"/>
    <w:rsid w:val="0007590A"/>
    <w:rsid w:val="00075999"/>
    <w:rsid w:val="00075FE3"/>
    <w:rsid w:val="00076775"/>
    <w:rsid w:val="00076D63"/>
    <w:rsid w:val="00077087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19D0"/>
    <w:rsid w:val="000921E3"/>
    <w:rsid w:val="00092334"/>
    <w:rsid w:val="0009233E"/>
    <w:rsid w:val="000923BD"/>
    <w:rsid w:val="000931C3"/>
    <w:rsid w:val="000938A0"/>
    <w:rsid w:val="00093B72"/>
    <w:rsid w:val="00093F5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9A2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32D"/>
    <w:rsid w:val="000A64B8"/>
    <w:rsid w:val="000A6788"/>
    <w:rsid w:val="000A6AC6"/>
    <w:rsid w:val="000A6CFE"/>
    <w:rsid w:val="000A6EAA"/>
    <w:rsid w:val="000A6F7E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CEB"/>
    <w:rsid w:val="000C2DE1"/>
    <w:rsid w:val="000C3209"/>
    <w:rsid w:val="000C37B2"/>
    <w:rsid w:val="000C393F"/>
    <w:rsid w:val="000C395B"/>
    <w:rsid w:val="000C3987"/>
    <w:rsid w:val="000C3F16"/>
    <w:rsid w:val="000C4A79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0A3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C7C"/>
    <w:rsid w:val="000E011D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965"/>
    <w:rsid w:val="000F2A21"/>
    <w:rsid w:val="000F2E12"/>
    <w:rsid w:val="000F34C7"/>
    <w:rsid w:val="000F3755"/>
    <w:rsid w:val="000F3B40"/>
    <w:rsid w:val="000F3FFF"/>
    <w:rsid w:val="000F42EA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0E19"/>
    <w:rsid w:val="00111114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4A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0ADB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428"/>
    <w:rsid w:val="00140608"/>
    <w:rsid w:val="0014073C"/>
    <w:rsid w:val="00140762"/>
    <w:rsid w:val="001409ED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9AD"/>
    <w:rsid w:val="00150BAF"/>
    <w:rsid w:val="00150CD5"/>
    <w:rsid w:val="00151096"/>
    <w:rsid w:val="001510B6"/>
    <w:rsid w:val="001510BE"/>
    <w:rsid w:val="001510ED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34E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1A17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F14"/>
    <w:rsid w:val="0017226B"/>
    <w:rsid w:val="00172903"/>
    <w:rsid w:val="001729E1"/>
    <w:rsid w:val="00172A6E"/>
    <w:rsid w:val="00172B61"/>
    <w:rsid w:val="00172C20"/>
    <w:rsid w:val="00172D21"/>
    <w:rsid w:val="00172DE0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ABB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1BAC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B00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00F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457"/>
    <w:rsid w:val="001A4EDF"/>
    <w:rsid w:val="001A5174"/>
    <w:rsid w:val="001A61A0"/>
    <w:rsid w:val="001A628F"/>
    <w:rsid w:val="001A6AFE"/>
    <w:rsid w:val="001A6BF1"/>
    <w:rsid w:val="001A6EF1"/>
    <w:rsid w:val="001A6F38"/>
    <w:rsid w:val="001A706D"/>
    <w:rsid w:val="001A71EB"/>
    <w:rsid w:val="001A72EE"/>
    <w:rsid w:val="001A7732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3AD0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9F1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13B"/>
    <w:rsid w:val="001D1258"/>
    <w:rsid w:val="001D13B0"/>
    <w:rsid w:val="001D182C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16C"/>
    <w:rsid w:val="001D4315"/>
    <w:rsid w:val="001D43C0"/>
    <w:rsid w:val="001D44B4"/>
    <w:rsid w:val="001D46EB"/>
    <w:rsid w:val="001D4969"/>
    <w:rsid w:val="001D4AF0"/>
    <w:rsid w:val="001D4F24"/>
    <w:rsid w:val="001D506F"/>
    <w:rsid w:val="001D53DC"/>
    <w:rsid w:val="001D57BC"/>
    <w:rsid w:val="001D5911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9F4"/>
    <w:rsid w:val="001E0A73"/>
    <w:rsid w:val="001E105C"/>
    <w:rsid w:val="001E111F"/>
    <w:rsid w:val="001E1284"/>
    <w:rsid w:val="001E13E0"/>
    <w:rsid w:val="001E1524"/>
    <w:rsid w:val="001E1D3C"/>
    <w:rsid w:val="001E1F52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EB9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CB1"/>
    <w:rsid w:val="001E6D5E"/>
    <w:rsid w:val="001E6DE6"/>
    <w:rsid w:val="001E6ED5"/>
    <w:rsid w:val="001E6F14"/>
    <w:rsid w:val="001E719A"/>
    <w:rsid w:val="001E750C"/>
    <w:rsid w:val="001F01AF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EA2"/>
    <w:rsid w:val="001F3FC0"/>
    <w:rsid w:val="001F45E8"/>
    <w:rsid w:val="001F4AE1"/>
    <w:rsid w:val="001F4B34"/>
    <w:rsid w:val="001F4E57"/>
    <w:rsid w:val="001F53A2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DE4"/>
    <w:rsid w:val="00200E3B"/>
    <w:rsid w:val="00201B7E"/>
    <w:rsid w:val="00201C7E"/>
    <w:rsid w:val="00201D85"/>
    <w:rsid w:val="00202201"/>
    <w:rsid w:val="00202D2E"/>
    <w:rsid w:val="00203159"/>
    <w:rsid w:val="00203A6E"/>
    <w:rsid w:val="00203F00"/>
    <w:rsid w:val="00203F5C"/>
    <w:rsid w:val="00204484"/>
    <w:rsid w:val="002047DE"/>
    <w:rsid w:val="00204A5A"/>
    <w:rsid w:val="00204C12"/>
    <w:rsid w:val="00204D22"/>
    <w:rsid w:val="00204F90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B0B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1DE8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B17"/>
    <w:rsid w:val="00216BBF"/>
    <w:rsid w:val="00216E47"/>
    <w:rsid w:val="00217135"/>
    <w:rsid w:val="002172E8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2191"/>
    <w:rsid w:val="002326A1"/>
    <w:rsid w:val="00232E9D"/>
    <w:rsid w:val="0023302F"/>
    <w:rsid w:val="0023311D"/>
    <w:rsid w:val="002337FB"/>
    <w:rsid w:val="0023399C"/>
    <w:rsid w:val="00233B04"/>
    <w:rsid w:val="002344C8"/>
    <w:rsid w:val="00234692"/>
    <w:rsid w:val="002346B0"/>
    <w:rsid w:val="002349C5"/>
    <w:rsid w:val="00234E0D"/>
    <w:rsid w:val="00235581"/>
    <w:rsid w:val="00235698"/>
    <w:rsid w:val="00235724"/>
    <w:rsid w:val="00235A15"/>
    <w:rsid w:val="00236400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B2A"/>
    <w:rsid w:val="00242CAE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70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0D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330"/>
    <w:rsid w:val="0028052D"/>
    <w:rsid w:val="002805DC"/>
    <w:rsid w:val="00280684"/>
    <w:rsid w:val="00280706"/>
    <w:rsid w:val="0028073A"/>
    <w:rsid w:val="00280851"/>
    <w:rsid w:val="00280960"/>
    <w:rsid w:val="00280D6E"/>
    <w:rsid w:val="00281166"/>
    <w:rsid w:val="002825CE"/>
    <w:rsid w:val="002826D0"/>
    <w:rsid w:val="002829E8"/>
    <w:rsid w:val="00282FCB"/>
    <w:rsid w:val="0028316F"/>
    <w:rsid w:val="00283181"/>
    <w:rsid w:val="002832C5"/>
    <w:rsid w:val="002835A5"/>
    <w:rsid w:val="002836DC"/>
    <w:rsid w:val="00283D6B"/>
    <w:rsid w:val="00284B7E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7EC"/>
    <w:rsid w:val="00287C28"/>
    <w:rsid w:val="00287EA3"/>
    <w:rsid w:val="00290006"/>
    <w:rsid w:val="00290254"/>
    <w:rsid w:val="0029111B"/>
    <w:rsid w:val="002916D3"/>
    <w:rsid w:val="0029178D"/>
    <w:rsid w:val="0029178F"/>
    <w:rsid w:val="00291B01"/>
    <w:rsid w:val="0029230A"/>
    <w:rsid w:val="0029267A"/>
    <w:rsid w:val="002928BD"/>
    <w:rsid w:val="00293504"/>
    <w:rsid w:val="002935D3"/>
    <w:rsid w:val="00293B80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31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02D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6BD"/>
    <w:rsid w:val="002C782F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4E65"/>
    <w:rsid w:val="002D52E0"/>
    <w:rsid w:val="002D5DEA"/>
    <w:rsid w:val="002D6127"/>
    <w:rsid w:val="002D62B2"/>
    <w:rsid w:val="002D68C3"/>
    <w:rsid w:val="002D6B9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DD"/>
    <w:rsid w:val="002E5C56"/>
    <w:rsid w:val="002E679D"/>
    <w:rsid w:val="002E7321"/>
    <w:rsid w:val="002E7588"/>
    <w:rsid w:val="002E7894"/>
    <w:rsid w:val="002E7C45"/>
    <w:rsid w:val="002E7D2B"/>
    <w:rsid w:val="002F0045"/>
    <w:rsid w:val="002F00F0"/>
    <w:rsid w:val="002F025B"/>
    <w:rsid w:val="002F0675"/>
    <w:rsid w:val="002F0684"/>
    <w:rsid w:val="002F0ADB"/>
    <w:rsid w:val="002F0BC3"/>
    <w:rsid w:val="002F13AA"/>
    <w:rsid w:val="002F15C7"/>
    <w:rsid w:val="002F1BBA"/>
    <w:rsid w:val="002F23FC"/>
    <w:rsid w:val="002F2AE0"/>
    <w:rsid w:val="002F2D6A"/>
    <w:rsid w:val="002F3AAA"/>
    <w:rsid w:val="002F3F16"/>
    <w:rsid w:val="002F413F"/>
    <w:rsid w:val="002F41C1"/>
    <w:rsid w:val="002F44AD"/>
    <w:rsid w:val="002F45D3"/>
    <w:rsid w:val="002F4934"/>
    <w:rsid w:val="002F4A52"/>
    <w:rsid w:val="002F4AD2"/>
    <w:rsid w:val="002F4CF5"/>
    <w:rsid w:val="002F4FC5"/>
    <w:rsid w:val="002F511A"/>
    <w:rsid w:val="002F5422"/>
    <w:rsid w:val="002F5634"/>
    <w:rsid w:val="002F5D22"/>
    <w:rsid w:val="002F5F14"/>
    <w:rsid w:val="002F5FDA"/>
    <w:rsid w:val="002F619C"/>
    <w:rsid w:val="002F6319"/>
    <w:rsid w:val="002F67E2"/>
    <w:rsid w:val="002F6A28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077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8D"/>
    <w:rsid w:val="003101DC"/>
    <w:rsid w:val="0031035A"/>
    <w:rsid w:val="00310CC6"/>
    <w:rsid w:val="00311642"/>
    <w:rsid w:val="00311761"/>
    <w:rsid w:val="00311941"/>
    <w:rsid w:val="00312064"/>
    <w:rsid w:val="003121B8"/>
    <w:rsid w:val="003137A0"/>
    <w:rsid w:val="003137ED"/>
    <w:rsid w:val="00313C4F"/>
    <w:rsid w:val="00314176"/>
    <w:rsid w:val="003141C2"/>
    <w:rsid w:val="00314629"/>
    <w:rsid w:val="003150EA"/>
    <w:rsid w:val="0031599D"/>
    <w:rsid w:val="00315B6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60A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5FD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75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72FC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06D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882"/>
    <w:rsid w:val="003B0901"/>
    <w:rsid w:val="003B0B4D"/>
    <w:rsid w:val="003B0F9B"/>
    <w:rsid w:val="003B1046"/>
    <w:rsid w:val="003B1087"/>
    <w:rsid w:val="003B14B8"/>
    <w:rsid w:val="003B1575"/>
    <w:rsid w:val="003B188F"/>
    <w:rsid w:val="003B1CC2"/>
    <w:rsid w:val="003B2031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5E0F"/>
    <w:rsid w:val="003C6580"/>
    <w:rsid w:val="003C7459"/>
    <w:rsid w:val="003C78C0"/>
    <w:rsid w:val="003C79A4"/>
    <w:rsid w:val="003C7D16"/>
    <w:rsid w:val="003C7DD4"/>
    <w:rsid w:val="003D09DA"/>
    <w:rsid w:val="003D0A97"/>
    <w:rsid w:val="003D0D75"/>
    <w:rsid w:val="003D0E68"/>
    <w:rsid w:val="003D124C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E089F"/>
    <w:rsid w:val="003E0ADB"/>
    <w:rsid w:val="003E0CE4"/>
    <w:rsid w:val="003E1304"/>
    <w:rsid w:val="003E16C5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704"/>
    <w:rsid w:val="003F4933"/>
    <w:rsid w:val="003F4977"/>
    <w:rsid w:val="003F4E1C"/>
    <w:rsid w:val="003F4E39"/>
    <w:rsid w:val="003F4F46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78A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2FF"/>
    <w:rsid w:val="004213E8"/>
    <w:rsid w:val="0042149F"/>
    <w:rsid w:val="0042156E"/>
    <w:rsid w:val="00421EC5"/>
    <w:rsid w:val="004222BF"/>
    <w:rsid w:val="00422399"/>
    <w:rsid w:val="004225E8"/>
    <w:rsid w:val="004228B8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6A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F5E"/>
    <w:rsid w:val="0044517A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47E71"/>
    <w:rsid w:val="00450778"/>
    <w:rsid w:val="00450CA0"/>
    <w:rsid w:val="00450D3B"/>
    <w:rsid w:val="004518D5"/>
    <w:rsid w:val="004519BF"/>
    <w:rsid w:val="00451B06"/>
    <w:rsid w:val="00451BEB"/>
    <w:rsid w:val="004525E6"/>
    <w:rsid w:val="004527C0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FB9"/>
    <w:rsid w:val="0046026D"/>
    <w:rsid w:val="0046027A"/>
    <w:rsid w:val="004605CC"/>
    <w:rsid w:val="0046072D"/>
    <w:rsid w:val="00460894"/>
    <w:rsid w:val="00460921"/>
    <w:rsid w:val="00460958"/>
    <w:rsid w:val="0046110A"/>
    <w:rsid w:val="004612C8"/>
    <w:rsid w:val="0046146C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EE0"/>
    <w:rsid w:val="00465433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172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7D5"/>
    <w:rsid w:val="00480B03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3D11"/>
    <w:rsid w:val="00483D20"/>
    <w:rsid w:val="00483FA7"/>
    <w:rsid w:val="0048406D"/>
    <w:rsid w:val="0048410E"/>
    <w:rsid w:val="0048437D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47A"/>
    <w:rsid w:val="004B06C0"/>
    <w:rsid w:val="004B06EF"/>
    <w:rsid w:val="004B0706"/>
    <w:rsid w:val="004B0787"/>
    <w:rsid w:val="004B0A36"/>
    <w:rsid w:val="004B1313"/>
    <w:rsid w:val="004B169E"/>
    <w:rsid w:val="004B1767"/>
    <w:rsid w:val="004B1B53"/>
    <w:rsid w:val="004B1C42"/>
    <w:rsid w:val="004B2700"/>
    <w:rsid w:val="004B2B31"/>
    <w:rsid w:val="004B2C33"/>
    <w:rsid w:val="004B2CDB"/>
    <w:rsid w:val="004B385B"/>
    <w:rsid w:val="004B3C3F"/>
    <w:rsid w:val="004B459C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D25"/>
    <w:rsid w:val="004C716B"/>
    <w:rsid w:val="004C730E"/>
    <w:rsid w:val="004C7739"/>
    <w:rsid w:val="004C7A83"/>
    <w:rsid w:val="004C7BDF"/>
    <w:rsid w:val="004C7EFE"/>
    <w:rsid w:val="004D004C"/>
    <w:rsid w:val="004D0200"/>
    <w:rsid w:val="004D0E42"/>
    <w:rsid w:val="004D171F"/>
    <w:rsid w:val="004D1A33"/>
    <w:rsid w:val="004D1D64"/>
    <w:rsid w:val="004D1DED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0B6"/>
    <w:rsid w:val="004D4968"/>
    <w:rsid w:val="004D4977"/>
    <w:rsid w:val="004D49E4"/>
    <w:rsid w:val="004D4A8A"/>
    <w:rsid w:val="004D4BB0"/>
    <w:rsid w:val="004D4BEA"/>
    <w:rsid w:val="004D4C05"/>
    <w:rsid w:val="004D50CC"/>
    <w:rsid w:val="004D58D1"/>
    <w:rsid w:val="004D5F02"/>
    <w:rsid w:val="004D68C0"/>
    <w:rsid w:val="004D70AB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2F5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0FB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AB1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10374"/>
    <w:rsid w:val="00510444"/>
    <w:rsid w:val="00510B25"/>
    <w:rsid w:val="0051179B"/>
    <w:rsid w:val="00511E67"/>
    <w:rsid w:val="00512747"/>
    <w:rsid w:val="00512E1C"/>
    <w:rsid w:val="005136B4"/>
    <w:rsid w:val="00513943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C06"/>
    <w:rsid w:val="00537E22"/>
    <w:rsid w:val="00540147"/>
    <w:rsid w:val="00540EB6"/>
    <w:rsid w:val="00540FF7"/>
    <w:rsid w:val="0054101A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A9C"/>
    <w:rsid w:val="00552FF4"/>
    <w:rsid w:val="00553A62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5FE8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236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E3D"/>
    <w:rsid w:val="00582F33"/>
    <w:rsid w:val="00583147"/>
    <w:rsid w:val="005834CE"/>
    <w:rsid w:val="005836D0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E86"/>
    <w:rsid w:val="005A05C6"/>
    <w:rsid w:val="005A05DF"/>
    <w:rsid w:val="005A0753"/>
    <w:rsid w:val="005A0CB6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814"/>
    <w:rsid w:val="005B0AD4"/>
    <w:rsid w:val="005B107A"/>
    <w:rsid w:val="005B1A0D"/>
    <w:rsid w:val="005B1C8E"/>
    <w:rsid w:val="005B1EB5"/>
    <w:rsid w:val="005B2D4D"/>
    <w:rsid w:val="005B2E0F"/>
    <w:rsid w:val="005B2EB8"/>
    <w:rsid w:val="005B34BD"/>
    <w:rsid w:val="005B355C"/>
    <w:rsid w:val="005B3C58"/>
    <w:rsid w:val="005B3C7C"/>
    <w:rsid w:val="005B4911"/>
    <w:rsid w:val="005B4BEF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79"/>
    <w:rsid w:val="005C5656"/>
    <w:rsid w:val="005C5849"/>
    <w:rsid w:val="005C5985"/>
    <w:rsid w:val="005C5AC2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7FF"/>
    <w:rsid w:val="005D38F9"/>
    <w:rsid w:val="005D39D7"/>
    <w:rsid w:val="005D4764"/>
    <w:rsid w:val="005D5499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EA8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405"/>
    <w:rsid w:val="005F2441"/>
    <w:rsid w:val="005F2908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60A"/>
    <w:rsid w:val="005F6680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65EC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06AE"/>
    <w:rsid w:val="006113A9"/>
    <w:rsid w:val="00611A0D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6CA"/>
    <w:rsid w:val="0062286B"/>
    <w:rsid w:val="00622DF3"/>
    <w:rsid w:val="00623427"/>
    <w:rsid w:val="00623780"/>
    <w:rsid w:val="00623EF3"/>
    <w:rsid w:val="00623FCD"/>
    <w:rsid w:val="00624059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50E8"/>
    <w:rsid w:val="00635232"/>
    <w:rsid w:val="00635372"/>
    <w:rsid w:val="00635EDC"/>
    <w:rsid w:val="00635F56"/>
    <w:rsid w:val="00636094"/>
    <w:rsid w:val="0063681F"/>
    <w:rsid w:val="00636A76"/>
    <w:rsid w:val="00636DEF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9ED"/>
    <w:rsid w:val="00642D10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772F"/>
    <w:rsid w:val="00647CB3"/>
    <w:rsid w:val="00647D60"/>
    <w:rsid w:val="00650150"/>
    <w:rsid w:val="00650854"/>
    <w:rsid w:val="00650B51"/>
    <w:rsid w:val="00650CA8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8A4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B03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D3B"/>
    <w:rsid w:val="0068623E"/>
    <w:rsid w:val="00686366"/>
    <w:rsid w:val="0068653A"/>
    <w:rsid w:val="0068657C"/>
    <w:rsid w:val="0068673B"/>
    <w:rsid w:val="00686C33"/>
    <w:rsid w:val="0068721F"/>
    <w:rsid w:val="006872D9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096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2BB0"/>
    <w:rsid w:val="006B393F"/>
    <w:rsid w:val="006B3BCE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B7A00"/>
    <w:rsid w:val="006C02E3"/>
    <w:rsid w:val="006C03B2"/>
    <w:rsid w:val="006C09DD"/>
    <w:rsid w:val="006C0A1A"/>
    <w:rsid w:val="006C1082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6AA"/>
    <w:rsid w:val="006D0A70"/>
    <w:rsid w:val="006D0AD9"/>
    <w:rsid w:val="006D0DED"/>
    <w:rsid w:val="006D19ED"/>
    <w:rsid w:val="006D1A23"/>
    <w:rsid w:val="006D1F1A"/>
    <w:rsid w:val="006D21FF"/>
    <w:rsid w:val="006D259E"/>
    <w:rsid w:val="006D2627"/>
    <w:rsid w:val="006D2B11"/>
    <w:rsid w:val="006D31AF"/>
    <w:rsid w:val="006D31DD"/>
    <w:rsid w:val="006D343D"/>
    <w:rsid w:val="006D3D66"/>
    <w:rsid w:val="006D3E35"/>
    <w:rsid w:val="006D409F"/>
    <w:rsid w:val="006D4300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5FFC"/>
    <w:rsid w:val="006D615D"/>
    <w:rsid w:val="006D63C2"/>
    <w:rsid w:val="006D7598"/>
    <w:rsid w:val="006D78F3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7AF"/>
    <w:rsid w:val="006F291E"/>
    <w:rsid w:val="006F2E21"/>
    <w:rsid w:val="006F3052"/>
    <w:rsid w:val="006F314D"/>
    <w:rsid w:val="006F319C"/>
    <w:rsid w:val="006F3738"/>
    <w:rsid w:val="006F3B01"/>
    <w:rsid w:val="006F3BDF"/>
    <w:rsid w:val="006F4072"/>
    <w:rsid w:val="006F4189"/>
    <w:rsid w:val="006F4A19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8C9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4C1"/>
    <w:rsid w:val="0072560E"/>
    <w:rsid w:val="00725CB6"/>
    <w:rsid w:val="00725D75"/>
    <w:rsid w:val="0072602E"/>
    <w:rsid w:val="00726281"/>
    <w:rsid w:val="0072665F"/>
    <w:rsid w:val="00726B77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070"/>
    <w:rsid w:val="007377C9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6D5"/>
    <w:rsid w:val="00754D64"/>
    <w:rsid w:val="00754EDC"/>
    <w:rsid w:val="007552B3"/>
    <w:rsid w:val="0075583A"/>
    <w:rsid w:val="00755B06"/>
    <w:rsid w:val="00755C07"/>
    <w:rsid w:val="00755E06"/>
    <w:rsid w:val="007564B4"/>
    <w:rsid w:val="007565E2"/>
    <w:rsid w:val="00756C92"/>
    <w:rsid w:val="00756FE9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A7E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76B"/>
    <w:rsid w:val="00762924"/>
    <w:rsid w:val="0076295C"/>
    <w:rsid w:val="00762DC1"/>
    <w:rsid w:val="00763055"/>
    <w:rsid w:val="00763446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44A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AA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DA0"/>
    <w:rsid w:val="00790E7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6E2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618D"/>
    <w:rsid w:val="007A6333"/>
    <w:rsid w:val="007A6477"/>
    <w:rsid w:val="007A6632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2B4"/>
    <w:rsid w:val="007B1F9A"/>
    <w:rsid w:val="007B21A9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08B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EF3"/>
    <w:rsid w:val="007D00EA"/>
    <w:rsid w:val="007D020B"/>
    <w:rsid w:val="007D025C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1F18"/>
    <w:rsid w:val="007E201B"/>
    <w:rsid w:val="007E2146"/>
    <w:rsid w:val="007E2B64"/>
    <w:rsid w:val="007E2B78"/>
    <w:rsid w:val="007E2E4B"/>
    <w:rsid w:val="007E3F23"/>
    <w:rsid w:val="007E46A3"/>
    <w:rsid w:val="007E486F"/>
    <w:rsid w:val="007E48CD"/>
    <w:rsid w:val="007E48E4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43F9"/>
    <w:rsid w:val="007F5608"/>
    <w:rsid w:val="007F5874"/>
    <w:rsid w:val="007F5D4A"/>
    <w:rsid w:val="007F615F"/>
    <w:rsid w:val="007F6562"/>
    <w:rsid w:val="007F65F2"/>
    <w:rsid w:val="007F6FFB"/>
    <w:rsid w:val="007F70D6"/>
    <w:rsid w:val="007F76A2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2AAD"/>
    <w:rsid w:val="00823335"/>
    <w:rsid w:val="00823571"/>
    <w:rsid w:val="008237B2"/>
    <w:rsid w:val="00823F61"/>
    <w:rsid w:val="0082449E"/>
    <w:rsid w:val="008249FF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30DB"/>
    <w:rsid w:val="00833EF5"/>
    <w:rsid w:val="0083417A"/>
    <w:rsid w:val="00834512"/>
    <w:rsid w:val="00834746"/>
    <w:rsid w:val="008349E7"/>
    <w:rsid w:val="0083565D"/>
    <w:rsid w:val="0083582B"/>
    <w:rsid w:val="00835B0A"/>
    <w:rsid w:val="00835B82"/>
    <w:rsid w:val="00835F40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B8E"/>
    <w:rsid w:val="00857C34"/>
    <w:rsid w:val="00857D10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535"/>
    <w:rsid w:val="008626B0"/>
    <w:rsid w:val="00862988"/>
    <w:rsid w:val="00863479"/>
    <w:rsid w:val="00863AA0"/>
    <w:rsid w:val="00863C8A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94"/>
    <w:rsid w:val="0087229F"/>
    <w:rsid w:val="008722B0"/>
    <w:rsid w:val="0087250F"/>
    <w:rsid w:val="008734E7"/>
    <w:rsid w:val="0087352A"/>
    <w:rsid w:val="00873AA8"/>
    <w:rsid w:val="00873BF0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AC7"/>
    <w:rsid w:val="0087721D"/>
    <w:rsid w:val="008773C3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89C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5FB"/>
    <w:rsid w:val="00894C16"/>
    <w:rsid w:val="00894C3B"/>
    <w:rsid w:val="00894D6C"/>
    <w:rsid w:val="00894FEF"/>
    <w:rsid w:val="00895243"/>
    <w:rsid w:val="008953FF"/>
    <w:rsid w:val="00895A0C"/>
    <w:rsid w:val="00896162"/>
    <w:rsid w:val="0089622F"/>
    <w:rsid w:val="00896A6F"/>
    <w:rsid w:val="00896D10"/>
    <w:rsid w:val="00896DF5"/>
    <w:rsid w:val="00897739"/>
    <w:rsid w:val="008A0173"/>
    <w:rsid w:val="008A0339"/>
    <w:rsid w:val="008A03A0"/>
    <w:rsid w:val="008A0473"/>
    <w:rsid w:val="008A04C7"/>
    <w:rsid w:val="008A111D"/>
    <w:rsid w:val="008A1185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53C3"/>
    <w:rsid w:val="008A59E9"/>
    <w:rsid w:val="008A5BFE"/>
    <w:rsid w:val="008A5CAD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C7A"/>
    <w:rsid w:val="008C6F4F"/>
    <w:rsid w:val="008C74CC"/>
    <w:rsid w:val="008C74F9"/>
    <w:rsid w:val="008C78CD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4AB2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D27"/>
    <w:rsid w:val="008F12F5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667"/>
    <w:rsid w:val="008F473A"/>
    <w:rsid w:val="008F4BFE"/>
    <w:rsid w:val="008F4D3D"/>
    <w:rsid w:val="008F4E3F"/>
    <w:rsid w:val="008F5184"/>
    <w:rsid w:val="008F525B"/>
    <w:rsid w:val="008F58C6"/>
    <w:rsid w:val="008F595E"/>
    <w:rsid w:val="008F5E9F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4F5D"/>
    <w:rsid w:val="00905A06"/>
    <w:rsid w:val="00906100"/>
    <w:rsid w:val="009061A5"/>
    <w:rsid w:val="009067B8"/>
    <w:rsid w:val="00906EED"/>
    <w:rsid w:val="00907071"/>
    <w:rsid w:val="0090715C"/>
    <w:rsid w:val="0090780D"/>
    <w:rsid w:val="00907BA7"/>
    <w:rsid w:val="009108A7"/>
    <w:rsid w:val="00910ED6"/>
    <w:rsid w:val="00911E1A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35E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3E4"/>
    <w:rsid w:val="00956534"/>
    <w:rsid w:val="0095660B"/>
    <w:rsid w:val="00956769"/>
    <w:rsid w:val="00956B4A"/>
    <w:rsid w:val="00957060"/>
    <w:rsid w:val="0095729A"/>
    <w:rsid w:val="009572DC"/>
    <w:rsid w:val="00957487"/>
    <w:rsid w:val="00957656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3F0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AD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09A"/>
    <w:rsid w:val="009A7154"/>
    <w:rsid w:val="009A78D1"/>
    <w:rsid w:val="009A7A99"/>
    <w:rsid w:val="009A7E57"/>
    <w:rsid w:val="009B003C"/>
    <w:rsid w:val="009B0097"/>
    <w:rsid w:val="009B10C5"/>
    <w:rsid w:val="009B25DC"/>
    <w:rsid w:val="009B3001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3D88"/>
    <w:rsid w:val="009C45A3"/>
    <w:rsid w:val="009C4EF7"/>
    <w:rsid w:val="009C520B"/>
    <w:rsid w:val="009C52FB"/>
    <w:rsid w:val="009C5538"/>
    <w:rsid w:val="009C5785"/>
    <w:rsid w:val="009C5874"/>
    <w:rsid w:val="009C5D15"/>
    <w:rsid w:val="009C6768"/>
    <w:rsid w:val="009C681F"/>
    <w:rsid w:val="009C6894"/>
    <w:rsid w:val="009C6B3B"/>
    <w:rsid w:val="009C6B7B"/>
    <w:rsid w:val="009C6E93"/>
    <w:rsid w:val="009C7147"/>
    <w:rsid w:val="009C7F47"/>
    <w:rsid w:val="009C7FEB"/>
    <w:rsid w:val="009D0361"/>
    <w:rsid w:val="009D0720"/>
    <w:rsid w:val="009D079F"/>
    <w:rsid w:val="009D0897"/>
    <w:rsid w:val="009D09A8"/>
    <w:rsid w:val="009D2118"/>
    <w:rsid w:val="009D22EA"/>
    <w:rsid w:val="009D2C43"/>
    <w:rsid w:val="009D327E"/>
    <w:rsid w:val="009D33EB"/>
    <w:rsid w:val="009D3CC0"/>
    <w:rsid w:val="009D3D45"/>
    <w:rsid w:val="009D422C"/>
    <w:rsid w:val="009D4303"/>
    <w:rsid w:val="009D478C"/>
    <w:rsid w:val="009D49A4"/>
    <w:rsid w:val="009D4A8E"/>
    <w:rsid w:val="009D4B1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9F5"/>
    <w:rsid w:val="009E1D4A"/>
    <w:rsid w:val="009E1E13"/>
    <w:rsid w:val="009E1F70"/>
    <w:rsid w:val="009E1FFC"/>
    <w:rsid w:val="009E2787"/>
    <w:rsid w:val="009E2F97"/>
    <w:rsid w:val="009E3235"/>
    <w:rsid w:val="009E3790"/>
    <w:rsid w:val="009E457F"/>
    <w:rsid w:val="009E5039"/>
    <w:rsid w:val="009E532F"/>
    <w:rsid w:val="009E53AA"/>
    <w:rsid w:val="009E53D6"/>
    <w:rsid w:val="009E5656"/>
    <w:rsid w:val="009E5AB4"/>
    <w:rsid w:val="009E5CD1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2FA9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17AE0"/>
    <w:rsid w:val="00A20253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21E0"/>
    <w:rsid w:val="00A52B0A"/>
    <w:rsid w:val="00A52D1E"/>
    <w:rsid w:val="00A544BF"/>
    <w:rsid w:val="00A54A61"/>
    <w:rsid w:val="00A54A90"/>
    <w:rsid w:val="00A54D16"/>
    <w:rsid w:val="00A54ED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6D51"/>
    <w:rsid w:val="00A6736A"/>
    <w:rsid w:val="00A677C1"/>
    <w:rsid w:val="00A67A8E"/>
    <w:rsid w:val="00A67AC6"/>
    <w:rsid w:val="00A70A35"/>
    <w:rsid w:val="00A7141F"/>
    <w:rsid w:val="00A71CDC"/>
    <w:rsid w:val="00A71D6B"/>
    <w:rsid w:val="00A723F7"/>
    <w:rsid w:val="00A72C28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856"/>
    <w:rsid w:val="00A76A52"/>
    <w:rsid w:val="00A76BF2"/>
    <w:rsid w:val="00A76FC0"/>
    <w:rsid w:val="00A770A5"/>
    <w:rsid w:val="00A7735F"/>
    <w:rsid w:val="00A77388"/>
    <w:rsid w:val="00A77594"/>
    <w:rsid w:val="00A77960"/>
    <w:rsid w:val="00A77C0E"/>
    <w:rsid w:val="00A806D6"/>
    <w:rsid w:val="00A80915"/>
    <w:rsid w:val="00A80A2A"/>
    <w:rsid w:val="00A80E52"/>
    <w:rsid w:val="00A8115F"/>
    <w:rsid w:val="00A81281"/>
    <w:rsid w:val="00A8135C"/>
    <w:rsid w:val="00A81633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7E4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60F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0C"/>
    <w:rsid w:val="00AA34E4"/>
    <w:rsid w:val="00AA3927"/>
    <w:rsid w:val="00AA3B44"/>
    <w:rsid w:val="00AA3FF1"/>
    <w:rsid w:val="00AA461D"/>
    <w:rsid w:val="00AA4757"/>
    <w:rsid w:val="00AA4B1B"/>
    <w:rsid w:val="00AA5584"/>
    <w:rsid w:val="00AA5AD9"/>
    <w:rsid w:val="00AA5BD3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83F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1D3D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C7D25"/>
    <w:rsid w:val="00AD01CE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39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357"/>
    <w:rsid w:val="00AD554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9FF"/>
    <w:rsid w:val="00AE0D23"/>
    <w:rsid w:val="00AE0E9E"/>
    <w:rsid w:val="00AE1418"/>
    <w:rsid w:val="00AE14B7"/>
    <w:rsid w:val="00AE1C33"/>
    <w:rsid w:val="00AE2205"/>
    <w:rsid w:val="00AE232B"/>
    <w:rsid w:val="00AE28BD"/>
    <w:rsid w:val="00AE29B5"/>
    <w:rsid w:val="00AE2BFE"/>
    <w:rsid w:val="00AE3004"/>
    <w:rsid w:val="00AE31BA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CC5"/>
    <w:rsid w:val="00AF28B0"/>
    <w:rsid w:val="00AF2D55"/>
    <w:rsid w:val="00AF2DED"/>
    <w:rsid w:val="00AF377C"/>
    <w:rsid w:val="00AF3C80"/>
    <w:rsid w:val="00AF3C8C"/>
    <w:rsid w:val="00AF3EB8"/>
    <w:rsid w:val="00AF41FC"/>
    <w:rsid w:val="00AF457C"/>
    <w:rsid w:val="00AF4648"/>
    <w:rsid w:val="00AF4BDB"/>
    <w:rsid w:val="00AF4C53"/>
    <w:rsid w:val="00AF5021"/>
    <w:rsid w:val="00AF5312"/>
    <w:rsid w:val="00AF5339"/>
    <w:rsid w:val="00AF5363"/>
    <w:rsid w:val="00AF5478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AB8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1BF"/>
    <w:rsid w:val="00B114C4"/>
    <w:rsid w:val="00B11882"/>
    <w:rsid w:val="00B11E29"/>
    <w:rsid w:val="00B1220B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4E5A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B8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430"/>
    <w:rsid w:val="00B269CE"/>
    <w:rsid w:val="00B2757B"/>
    <w:rsid w:val="00B27D54"/>
    <w:rsid w:val="00B305C0"/>
    <w:rsid w:val="00B30992"/>
    <w:rsid w:val="00B30D8A"/>
    <w:rsid w:val="00B310AB"/>
    <w:rsid w:val="00B31187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495D"/>
    <w:rsid w:val="00B3511C"/>
    <w:rsid w:val="00B3539A"/>
    <w:rsid w:val="00B35620"/>
    <w:rsid w:val="00B35643"/>
    <w:rsid w:val="00B35CB3"/>
    <w:rsid w:val="00B35F8E"/>
    <w:rsid w:val="00B36F42"/>
    <w:rsid w:val="00B37121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0DA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88A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EF5"/>
    <w:rsid w:val="00B5428C"/>
    <w:rsid w:val="00B5475E"/>
    <w:rsid w:val="00B54989"/>
    <w:rsid w:val="00B54FA3"/>
    <w:rsid w:val="00B553CF"/>
    <w:rsid w:val="00B555B8"/>
    <w:rsid w:val="00B55ACA"/>
    <w:rsid w:val="00B5612F"/>
    <w:rsid w:val="00B566E0"/>
    <w:rsid w:val="00B5685D"/>
    <w:rsid w:val="00B57040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4EC"/>
    <w:rsid w:val="00B66801"/>
    <w:rsid w:val="00B6796C"/>
    <w:rsid w:val="00B67B2B"/>
    <w:rsid w:val="00B67E89"/>
    <w:rsid w:val="00B70333"/>
    <w:rsid w:val="00B70A49"/>
    <w:rsid w:val="00B70CE9"/>
    <w:rsid w:val="00B70DDA"/>
    <w:rsid w:val="00B70EDB"/>
    <w:rsid w:val="00B71A5D"/>
    <w:rsid w:val="00B72184"/>
    <w:rsid w:val="00B7273B"/>
    <w:rsid w:val="00B727B8"/>
    <w:rsid w:val="00B73259"/>
    <w:rsid w:val="00B73453"/>
    <w:rsid w:val="00B737C7"/>
    <w:rsid w:val="00B73801"/>
    <w:rsid w:val="00B741DB"/>
    <w:rsid w:val="00B74921"/>
    <w:rsid w:val="00B74A0D"/>
    <w:rsid w:val="00B74EC0"/>
    <w:rsid w:val="00B75549"/>
    <w:rsid w:val="00B75667"/>
    <w:rsid w:val="00B75A33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3F1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DF9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3D1"/>
    <w:rsid w:val="00BB7634"/>
    <w:rsid w:val="00BC16BF"/>
    <w:rsid w:val="00BC17BC"/>
    <w:rsid w:val="00BC18B2"/>
    <w:rsid w:val="00BC1A03"/>
    <w:rsid w:val="00BC1A99"/>
    <w:rsid w:val="00BC1CDD"/>
    <w:rsid w:val="00BC201A"/>
    <w:rsid w:val="00BC27E0"/>
    <w:rsid w:val="00BC2BC7"/>
    <w:rsid w:val="00BC2F45"/>
    <w:rsid w:val="00BC321B"/>
    <w:rsid w:val="00BC344E"/>
    <w:rsid w:val="00BC38B8"/>
    <w:rsid w:val="00BC3CF8"/>
    <w:rsid w:val="00BC3FE8"/>
    <w:rsid w:val="00BC499E"/>
    <w:rsid w:val="00BC4F82"/>
    <w:rsid w:val="00BC5CE2"/>
    <w:rsid w:val="00BC6582"/>
    <w:rsid w:val="00BC6F66"/>
    <w:rsid w:val="00BC7040"/>
    <w:rsid w:val="00BC70D5"/>
    <w:rsid w:val="00BC71C5"/>
    <w:rsid w:val="00BC7659"/>
    <w:rsid w:val="00BC77C9"/>
    <w:rsid w:val="00BC7A42"/>
    <w:rsid w:val="00BC7DDC"/>
    <w:rsid w:val="00BD013E"/>
    <w:rsid w:val="00BD05A6"/>
    <w:rsid w:val="00BD082C"/>
    <w:rsid w:val="00BD0FC4"/>
    <w:rsid w:val="00BD140B"/>
    <w:rsid w:val="00BD14A5"/>
    <w:rsid w:val="00BD2304"/>
    <w:rsid w:val="00BD238C"/>
    <w:rsid w:val="00BD28FD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5E81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48A"/>
    <w:rsid w:val="00C26871"/>
    <w:rsid w:val="00C2695A"/>
    <w:rsid w:val="00C2716B"/>
    <w:rsid w:val="00C272E6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B2F"/>
    <w:rsid w:val="00C32BB7"/>
    <w:rsid w:val="00C33054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02C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3820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21D"/>
    <w:rsid w:val="00C82387"/>
    <w:rsid w:val="00C8241B"/>
    <w:rsid w:val="00C83E22"/>
    <w:rsid w:val="00C85253"/>
    <w:rsid w:val="00C8534D"/>
    <w:rsid w:val="00C8624E"/>
    <w:rsid w:val="00C86379"/>
    <w:rsid w:val="00C864DB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483"/>
    <w:rsid w:val="00CA09AA"/>
    <w:rsid w:val="00CA0BAF"/>
    <w:rsid w:val="00CA114D"/>
    <w:rsid w:val="00CA1225"/>
    <w:rsid w:val="00CA168C"/>
    <w:rsid w:val="00CA18D2"/>
    <w:rsid w:val="00CA2919"/>
    <w:rsid w:val="00CA2A7E"/>
    <w:rsid w:val="00CA2B09"/>
    <w:rsid w:val="00CA2C56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73B2"/>
    <w:rsid w:val="00CA74E8"/>
    <w:rsid w:val="00CA765C"/>
    <w:rsid w:val="00CA7EE9"/>
    <w:rsid w:val="00CB016A"/>
    <w:rsid w:val="00CB047F"/>
    <w:rsid w:val="00CB0C2A"/>
    <w:rsid w:val="00CB11BD"/>
    <w:rsid w:val="00CB1368"/>
    <w:rsid w:val="00CB1F2A"/>
    <w:rsid w:val="00CB2836"/>
    <w:rsid w:val="00CB2F65"/>
    <w:rsid w:val="00CB480A"/>
    <w:rsid w:val="00CB4FA5"/>
    <w:rsid w:val="00CB50EF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209"/>
    <w:rsid w:val="00CB7648"/>
    <w:rsid w:val="00CB77AE"/>
    <w:rsid w:val="00CB7B6B"/>
    <w:rsid w:val="00CC0006"/>
    <w:rsid w:val="00CC009C"/>
    <w:rsid w:val="00CC00B7"/>
    <w:rsid w:val="00CC034B"/>
    <w:rsid w:val="00CC03B3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3F71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5900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06B"/>
    <w:rsid w:val="00D00419"/>
    <w:rsid w:val="00D00522"/>
    <w:rsid w:val="00D00B22"/>
    <w:rsid w:val="00D00D5C"/>
    <w:rsid w:val="00D017EE"/>
    <w:rsid w:val="00D0182B"/>
    <w:rsid w:val="00D0186E"/>
    <w:rsid w:val="00D01C73"/>
    <w:rsid w:val="00D01E6B"/>
    <w:rsid w:val="00D02369"/>
    <w:rsid w:val="00D02C36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DED"/>
    <w:rsid w:val="00D0735B"/>
    <w:rsid w:val="00D077E8"/>
    <w:rsid w:val="00D078A9"/>
    <w:rsid w:val="00D078C9"/>
    <w:rsid w:val="00D0794F"/>
    <w:rsid w:val="00D07DCA"/>
    <w:rsid w:val="00D07DFE"/>
    <w:rsid w:val="00D1048E"/>
    <w:rsid w:val="00D105EB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53CD"/>
    <w:rsid w:val="00D156B2"/>
    <w:rsid w:val="00D15D9D"/>
    <w:rsid w:val="00D1624D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89F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A14"/>
    <w:rsid w:val="00D37C2D"/>
    <w:rsid w:val="00D403D9"/>
    <w:rsid w:val="00D404CE"/>
    <w:rsid w:val="00D40A76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84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783"/>
    <w:rsid w:val="00D86B37"/>
    <w:rsid w:val="00D86ED1"/>
    <w:rsid w:val="00D87154"/>
    <w:rsid w:val="00D8757E"/>
    <w:rsid w:val="00D8778A"/>
    <w:rsid w:val="00D87F82"/>
    <w:rsid w:val="00D9074E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8FD"/>
    <w:rsid w:val="00D92CBC"/>
    <w:rsid w:val="00D92FD3"/>
    <w:rsid w:val="00D931F2"/>
    <w:rsid w:val="00D93D5E"/>
    <w:rsid w:val="00D948A0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D04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3A8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A59"/>
    <w:rsid w:val="00DD1ED7"/>
    <w:rsid w:val="00DD242B"/>
    <w:rsid w:val="00DD27BE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5A1"/>
    <w:rsid w:val="00DD598B"/>
    <w:rsid w:val="00DD5BBE"/>
    <w:rsid w:val="00DD6396"/>
    <w:rsid w:val="00DD6C70"/>
    <w:rsid w:val="00DD6CED"/>
    <w:rsid w:val="00DD6DA2"/>
    <w:rsid w:val="00DD7153"/>
    <w:rsid w:val="00DD761C"/>
    <w:rsid w:val="00DD76AF"/>
    <w:rsid w:val="00DD7B13"/>
    <w:rsid w:val="00DD7C44"/>
    <w:rsid w:val="00DD7DF3"/>
    <w:rsid w:val="00DE0171"/>
    <w:rsid w:val="00DE01E6"/>
    <w:rsid w:val="00DE0333"/>
    <w:rsid w:val="00DE0558"/>
    <w:rsid w:val="00DE1039"/>
    <w:rsid w:val="00DE151C"/>
    <w:rsid w:val="00DE1E5B"/>
    <w:rsid w:val="00DE1E99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603C"/>
    <w:rsid w:val="00DE61AA"/>
    <w:rsid w:val="00DE629B"/>
    <w:rsid w:val="00DE65F9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1A2"/>
    <w:rsid w:val="00DF7226"/>
    <w:rsid w:val="00DF7644"/>
    <w:rsid w:val="00DF777A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851"/>
    <w:rsid w:val="00E23ACC"/>
    <w:rsid w:val="00E23ADB"/>
    <w:rsid w:val="00E2446F"/>
    <w:rsid w:val="00E248B0"/>
    <w:rsid w:val="00E250DB"/>
    <w:rsid w:val="00E257A8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0FB3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187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AA6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5E6B"/>
    <w:rsid w:val="00E6640D"/>
    <w:rsid w:val="00E6682F"/>
    <w:rsid w:val="00E673DA"/>
    <w:rsid w:val="00E701D0"/>
    <w:rsid w:val="00E705E5"/>
    <w:rsid w:val="00E70B0C"/>
    <w:rsid w:val="00E71DF1"/>
    <w:rsid w:val="00E722EF"/>
    <w:rsid w:val="00E723D3"/>
    <w:rsid w:val="00E7242A"/>
    <w:rsid w:val="00E7245A"/>
    <w:rsid w:val="00E726CE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3280"/>
    <w:rsid w:val="00E832C9"/>
    <w:rsid w:val="00E83469"/>
    <w:rsid w:val="00E83704"/>
    <w:rsid w:val="00E83E6E"/>
    <w:rsid w:val="00E83EE9"/>
    <w:rsid w:val="00E84123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B8"/>
    <w:rsid w:val="00E92162"/>
    <w:rsid w:val="00E921D1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3E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2CFC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10B"/>
    <w:rsid w:val="00EB42C8"/>
    <w:rsid w:val="00EB4A13"/>
    <w:rsid w:val="00EB52C5"/>
    <w:rsid w:val="00EB534C"/>
    <w:rsid w:val="00EB55D2"/>
    <w:rsid w:val="00EB57E7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337"/>
    <w:rsid w:val="00EC6C5B"/>
    <w:rsid w:val="00EC6D68"/>
    <w:rsid w:val="00EC7183"/>
    <w:rsid w:val="00EC71AB"/>
    <w:rsid w:val="00EC7B76"/>
    <w:rsid w:val="00ED022F"/>
    <w:rsid w:val="00ED0DE8"/>
    <w:rsid w:val="00ED0EB9"/>
    <w:rsid w:val="00ED1447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0F81"/>
    <w:rsid w:val="00EF118F"/>
    <w:rsid w:val="00EF1287"/>
    <w:rsid w:val="00EF1333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326"/>
    <w:rsid w:val="00EF5392"/>
    <w:rsid w:val="00EF5861"/>
    <w:rsid w:val="00EF5B7C"/>
    <w:rsid w:val="00EF6141"/>
    <w:rsid w:val="00EF650F"/>
    <w:rsid w:val="00EF6BC3"/>
    <w:rsid w:val="00EF6EF5"/>
    <w:rsid w:val="00EF73ED"/>
    <w:rsid w:val="00EF7614"/>
    <w:rsid w:val="00EF767A"/>
    <w:rsid w:val="00EF7878"/>
    <w:rsid w:val="00EF7CE8"/>
    <w:rsid w:val="00F000F0"/>
    <w:rsid w:val="00F00180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284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E8E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6D"/>
    <w:rsid w:val="00F417B8"/>
    <w:rsid w:val="00F4262F"/>
    <w:rsid w:val="00F427FC"/>
    <w:rsid w:val="00F42910"/>
    <w:rsid w:val="00F42A4D"/>
    <w:rsid w:val="00F42BEE"/>
    <w:rsid w:val="00F42C2B"/>
    <w:rsid w:val="00F439C5"/>
    <w:rsid w:val="00F4449D"/>
    <w:rsid w:val="00F44833"/>
    <w:rsid w:val="00F44E03"/>
    <w:rsid w:val="00F4629D"/>
    <w:rsid w:val="00F462EB"/>
    <w:rsid w:val="00F465C1"/>
    <w:rsid w:val="00F4678D"/>
    <w:rsid w:val="00F467B0"/>
    <w:rsid w:val="00F46BA3"/>
    <w:rsid w:val="00F46E40"/>
    <w:rsid w:val="00F46F8B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8A"/>
    <w:rsid w:val="00F538CD"/>
    <w:rsid w:val="00F54192"/>
    <w:rsid w:val="00F542D8"/>
    <w:rsid w:val="00F5444E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E30"/>
    <w:rsid w:val="00F64F9F"/>
    <w:rsid w:val="00F660B8"/>
    <w:rsid w:val="00F664DA"/>
    <w:rsid w:val="00F669E3"/>
    <w:rsid w:val="00F675DD"/>
    <w:rsid w:val="00F67A85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D28"/>
    <w:rsid w:val="00F90FD6"/>
    <w:rsid w:val="00F910E4"/>
    <w:rsid w:val="00F915AB"/>
    <w:rsid w:val="00F9174D"/>
    <w:rsid w:val="00F91906"/>
    <w:rsid w:val="00F91B25"/>
    <w:rsid w:val="00F91CA2"/>
    <w:rsid w:val="00F91DAB"/>
    <w:rsid w:val="00F91DAC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F8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67E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59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5BF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2E4E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CD"/>
    <w:rsid w:val="00FD72D9"/>
    <w:rsid w:val="00FD73AE"/>
    <w:rsid w:val="00FD78EF"/>
    <w:rsid w:val="00FD793F"/>
    <w:rsid w:val="00FD7D1F"/>
    <w:rsid w:val="00FD7F6A"/>
    <w:rsid w:val="00FD7FEB"/>
    <w:rsid w:val="00FE04B6"/>
    <w:rsid w:val="00FE05E5"/>
    <w:rsid w:val="00FE0657"/>
    <w:rsid w:val="00FE0851"/>
    <w:rsid w:val="00FE20AB"/>
    <w:rsid w:val="00FE22FE"/>
    <w:rsid w:val="00FE2955"/>
    <w:rsid w:val="00FE2B7B"/>
    <w:rsid w:val="00FE3100"/>
    <w:rsid w:val="00FE3439"/>
    <w:rsid w:val="00FE3768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45D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537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96527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3">
    <w:name w:val="heading 3"/>
    <w:basedOn w:val="2"/>
    <w:next w:val="a"/>
    <w:link w:val="3Char"/>
    <w:qFormat/>
    <w:rsid w:val="0061723D"/>
    <w:pPr>
      <w:numPr>
        <w:ilvl w:val="2"/>
      </w:numPr>
      <w:spacing w:before="300"/>
      <w:outlineLvl w:val="2"/>
    </w:pPr>
    <w:rPr>
      <w:sz w:val="22"/>
    </w:rPr>
  </w:style>
  <w:style w:type="paragraph" w:styleId="40">
    <w:name w:val="heading 4"/>
    <w:aliases w:val="h4"/>
    <w:basedOn w:val="3"/>
    <w:next w:val="a"/>
    <w:link w:val="4Char"/>
    <w:rsid w:val="00A63872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rsid w:val="00A6387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A63872"/>
    <w:pPr>
      <w:outlineLvl w:val="5"/>
    </w:pPr>
  </w:style>
  <w:style w:type="paragraph" w:styleId="7">
    <w:name w:val="heading 7"/>
    <w:basedOn w:val="H6"/>
    <w:next w:val="a"/>
    <w:rsid w:val="00A63872"/>
    <w:pPr>
      <w:outlineLvl w:val="6"/>
    </w:pPr>
  </w:style>
  <w:style w:type="paragraph" w:styleId="8">
    <w:name w:val="heading 8"/>
    <w:basedOn w:val="1"/>
    <w:next w:val="a"/>
    <w:rsid w:val="00A63872"/>
    <w:pPr>
      <w:ind w:left="0" w:firstLine="0"/>
      <w:outlineLvl w:val="7"/>
    </w:pPr>
  </w:style>
  <w:style w:type="paragraph" w:styleId="9">
    <w:name w:val="heading 9"/>
    <w:basedOn w:val="8"/>
    <w:next w:val="a"/>
    <w:rsid w:val="00A6387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A63872"/>
    <w:pPr>
      <w:ind w:left="1701" w:hanging="1701"/>
    </w:pPr>
  </w:style>
  <w:style w:type="paragraph" w:styleId="41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63872"/>
    <w:pPr>
      <w:ind w:left="1135"/>
    </w:pPr>
  </w:style>
  <w:style w:type="paragraph" w:styleId="42">
    <w:name w:val="List 4"/>
    <w:basedOn w:val="32"/>
    <w:rsid w:val="00A63872"/>
    <w:pPr>
      <w:ind w:left="1418"/>
    </w:pPr>
  </w:style>
  <w:style w:type="paragraph" w:styleId="51">
    <w:name w:val="List 5"/>
    <w:basedOn w:val="42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3">
    <w:name w:val="List Bullet 4"/>
    <w:basedOn w:val="31"/>
    <w:rsid w:val="00A63872"/>
    <w:pPr>
      <w:ind w:left="1418"/>
    </w:pPr>
  </w:style>
  <w:style w:type="paragraph" w:styleId="52">
    <w:name w:val="List Bullet 5"/>
    <w:basedOn w:val="43"/>
    <w:rsid w:val="00A63872"/>
    <w:pPr>
      <w:ind w:left="1702"/>
    </w:pPr>
  </w:style>
  <w:style w:type="paragraph" w:customStyle="1" w:styleId="B1">
    <w:name w:val="B1"/>
    <w:basedOn w:val="a8"/>
    <w:rsid w:val="00A63872"/>
  </w:style>
  <w:style w:type="paragraph" w:customStyle="1" w:styleId="B2">
    <w:name w:val="B2"/>
    <w:basedOn w:val="24"/>
    <w:rsid w:val="00A63872"/>
  </w:style>
  <w:style w:type="paragraph" w:customStyle="1" w:styleId="B3">
    <w:name w:val="B3"/>
    <w:basedOn w:val="32"/>
    <w:rsid w:val="00A63872"/>
  </w:style>
  <w:style w:type="paragraph" w:customStyle="1" w:styleId="B4">
    <w:name w:val="B4"/>
    <w:basedOn w:val="42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link w:val="Char1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6D78F3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6D78F3"/>
    <w:rPr>
      <w:i/>
    </w:rPr>
  </w:style>
  <w:style w:type="paragraph" w:styleId="aa">
    <w:name w:val="Document Map"/>
    <w:basedOn w:val="a"/>
    <w:semiHidden/>
    <w:rsid w:val="006D78F3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6D78F3"/>
    <w:pPr>
      <w:numPr>
        <w:numId w:val="1"/>
      </w:numPr>
    </w:pPr>
  </w:style>
  <w:style w:type="paragraph" w:customStyle="1" w:styleId="text">
    <w:name w:val="text"/>
    <w:basedOn w:val="a"/>
    <w:rsid w:val="006D78F3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rsid w:val="006D78F3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rsid w:val="006D78F3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6D78F3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6D78F3"/>
    <w:pPr>
      <w:spacing w:after="0"/>
      <w:jc w:val="center"/>
    </w:pPr>
    <w:rPr>
      <w:sz w:val="20"/>
    </w:rPr>
  </w:style>
  <w:style w:type="paragraph" w:styleId="ab">
    <w:name w:val="caption"/>
    <w:aliases w:val="cap,cap Char,Caption Char1 Char,cap Char Char1,Caption Char Char1 Char,cap Char2,3GPP Caption Table"/>
    <w:basedOn w:val="a"/>
    <w:next w:val="a"/>
    <w:link w:val="Char2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a"/>
    <w:rsid w:val="006D78F3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ac">
    <w:name w:val="Body Text"/>
    <w:aliases w:val="bt"/>
    <w:basedOn w:val="a"/>
    <w:rsid w:val="006D78F3"/>
    <w:pPr>
      <w:jc w:val="both"/>
    </w:pPr>
    <w:rPr>
      <w:rFonts w:ascii="Times" w:hAnsi="Times"/>
      <w:szCs w:val="24"/>
      <w:lang w:val="en-US"/>
    </w:rPr>
  </w:style>
  <w:style w:type="paragraph" w:styleId="25">
    <w:name w:val="Body Text 2"/>
    <w:basedOn w:val="a"/>
    <w:rsid w:val="006D78F3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6D78F3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6D78F3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ad">
    <w:name w:val="Table Grid"/>
    <w:basedOn w:val="a1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505E39"/>
  </w:style>
  <w:style w:type="character" w:styleId="af">
    <w:name w:val="annotation reference"/>
    <w:uiPriority w:val="99"/>
    <w:semiHidden/>
    <w:rsid w:val="00A10B48"/>
    <w:rPr>
      <w:sz w:val="16"/>
      <w:szCs w:val="16"/>
    </w:rPr>
  </w:style>
  <w:style w:type="paragraph" w:styleId="af0">
    <w:name w:val="annotation text"/>
    <w:basedOn w:val="a"/>
    <w:link w:val="Char3"/>
    <w:uiPriority w:val="99"/>
    <w:rsid w:val="00A10B48"/>
  </w:style>
  <w:style w:type="paragraph" w:styleId="af1">
    <w:name w:val="annotation subject"/>
    <w:basedOn w:val="af0"/>
    <w:next w:val="af0"/>
    <w:semiHidden/>
    <w:rsid w:val="00A10B48"/>
    <w:rPr>
      <w:b/>
      <w:bCs/>
    </w:rPr>
  </w:style>
  <w:style w:type="paragraph" w:styleId="af2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96527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3Char">
    <w:name w:val="标题 3 Char"/>
    <w:link w:val="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4Char">
    <w:name w:val="标题 4 Char"/>
    <w:aliases w:val="h4 Char"/>
    <w:link w:val="40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5Char">
    <w:name w:val="标题 5 Char"/>
    <w:link w:val="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3">
    <w:name w:val="List Paragraph"/>
    <w:basedOn w:val="a"/>
    <w:link w:val="Char4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5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Char5">
    <w:name w:val="副标题 Char"/>
    <w:link w:val="af4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5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har3">
    <w:name w:val="批注文字 Char"/>
    <w:link w:val="af0"/>
    <w:uiPriority w:val="99"/>
    <w:rsid w:val="00552FF4"/>
    <w:rPr>
      <w:rFonts w:ascii="Times New Roman" w:hAnsi="Times New Roman"/>
      <w:lang w:val="en-GB"/>
    </w:rPr>
  </w:style>
  <w:style w:type="character" w:styleId="af7">
    <w:name w:val="Placeholder Text"/>
    <w:uiPriority w:val="99"/>
    <w:semiHidden/>
    <w:rsid w:val="006601F9"/>
    <w:rPr>
      <w:color w:val="808080"/>
    </w:rPr>
  </w:style>
  <w:style w:type="character" w:styleId="af8">
    <w:name w:val="Hyperlink"/>
    <w:rsid w:val="00EE0E09"/>
    <w:rPr>
      <w:color w:val="0000FF"/>
      <w:u w:val="single"/>
    </w:rPr>
  </w:style>
  <w:style w:type="character" w:styleId="af9">
    <w:name w:val="FollowedHyperlink"/>
    <w:rsid w:val="00EE0E09"/>
    <w:rPr>
      <w:color w:val="800080"/>
      <w:u w:val="single"/>
    </w:rPr>
  </w:style>
  <w:style w:type="table" w:styleId="-6">
    <w:name w:val="Dark List Accent 6"/>
    <w:basedOn w:val="a1"/>
    <w:uiPriority w:val="70"/>
    <w:rsid w:val="00D3668C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Char1">
    <w:name w:val="页脚 Char"/>
    <w:link w:val="a9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har2">
    <w:name w:val="题注 Char"/>
    <w:aliases w:val="cap Char1,cap Char Char,Caption Char1 Char Char,cap Char Char1 Char,Caption Char Char1 Char Char,cap Char2 Char,3GPP Caption Table Char"/>
    <w:link w:val="ab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afa">
    <w:name w:val="Emphasis"/>
    <w:rsid w:val="005243F4"/>
    <w:rPr>
      <w:i/>
      <w:iCs/>
    </w:rPr>
  </w:style>
  <w:style w:type="character" w:customStyle="1" w:styleId="TACChar">
    <w:name w:val="TAC Char"/>
    <w:link w:val="TAC"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4">
    <w:name w:val="List Number 4"/>
    <w:basedOn w:val="a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Char4">
    <w:name w:val="列出段落 Char"/>
    <w:link w:val="af3"/>
    <w:uiPriority w:val="34"/>
    <w:locked/>
    <w:rsid w:val="00386EB4"/>
    <w:rPr>
      <w:rFonts w:ascii="Calibri" w:eastAsia="Calibri" w:hAnsi="Calibri"/>
      <w:sz w:val="22"/>
      <w:szCs w:val="22"/>
    </w:rPr>
  </w:style>
  <w:style w:type="paragraph" w:styleId="afb">
    <w:name w:val="Plain Text"/>
    <w:basedOn w:val="a"/>
    <w:link w:val="Char6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Char6">
    <w:name w:val="纯文本 Char"/>
    <w:link w:val="afb"/>
    <w:uiPriority w:val="99"/>
    <w:rsid w:val="002E4C0E"/>
    <w:rPr>
      <w:rFonts w:ascii="Consolas" w:eastAsia="Calibri" w:hAnsi="Consolas"/>
      <w:sz w:val="21"/>
      <w:szCs w:val="21"/>
    </w:rPr>
  </w:style>
  <w:style w:type="table" w:styleId="12">
    <w:name w:val="Table Grid 1"/>
    <w:basedOn w:val="a1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Elegant"/>
    <w:basedOn w:val="a1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9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3" Type="http://schemas.openxmlformats.org/officeDocument/2006/relationships/customXml" Target="../customXml/item3.xml"/><Relationship Id="rId21" Type="http://schemas.openxmlformats.org/officeDocument/2006/relationships/image" Target="media/image10.emf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image" Target="media/image8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A8EE82-C0BF-441B-8F6B-816263C1269E}">
  <ds:schemaRefs>
    <ds:schemaRef ds:uri="http://schemas.microsoft.com/office/2006/metadata/propertie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FBEB64F-CBAF-4268-87BA-9C74490C0CF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4ED3C5A-EAB1-4711-AECC-3408ED54F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12</Pages>
  <Words>1782</Words>
  <Characters>10159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</cp:keywords>
  <cp:lastModifiedBy>Xueyuan Gao</cp:lastModifiedBy>
  <cp:revision>10</cp:revision>
  <cp:lastPrinted>2016-11-02T10:41:00Z</cp:lastPrinted>
  <dcterms:created xsi:type="dcterms:W3CDTF">2017-04-27T02:07:00Z</dcterms:created>
  <dcterms:modified xsi:type="dcterms:W3CDTF">2017-05-05T01:28:00Z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0a43789c-4310-4696-b1c8-8ca391f418fd</vt:lpwstr>
  </property>
  <property fmtid="{D5CDD505-2E9C-101B-9397-08002B2CF9AE}" pid="4" name="CTP_TimeStamp">
    <vt:lpwstr>2016-11-04 15:07:33Z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</Properties>
</file>